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8C16" w14:textId="75454350" w:rsidR="00145AAC" w:rsidRDefault="00F14CC6">
      <w:pPr>
        <w:pStyle w:val="BodyTextIndent"/>
        <w:jc w:val="right"/>
        <w:rPr>
          <w:rFonts w:ascii="Arial" w:hAnsi="Arial" w:cs="Arial"/>
          <w:b/>
          <w:u w:val="single"/>
        </w:rPr>
      </w:pPr>
      <w:r>
        <w:rPr>
          <w:rFonts w:ascii="Arial" w:hAnsi="Arial" w:cs="Arial"/>
          <w:b/>
          <w:noProof/>
          <w:lang w:val="en-US"/>
        </w:rPr>
        <w:drawing>
          <wp:anchor distT="0" distB="0" distL="114300" distR="114300" simplePos="0" relativeHeight="251657216" behindDoc="1" locked="0" layoutInCell="1" allowOverlap="1" wp14:anchorId="1DA646FF" wp14:editId="0863BC8E">
            <wp:simplePos x="0" y="0"/>
            <wp:positionH relativeFrom="column">
              <wp:posOffset>5389245</wp:posOffset>
            </wp:positionH>
            <wp:positionV relativeFrom="paragraph">
              <wp:posOffset>-285115</wp:posOffset>
            </wp:positionV>
            <wp:extent cx="757555"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7555" cy="800100"/>
                    </a:xfrm>
                    <a:prstGeom prst="rect">
                      <a:avLst/>
                    </a:prstGeom>
                    <a:noFill/>
                  </pic:spPr>
                </pic:pic>
              </a:graphicData>
            </a:graphic>
            <wp14:sizeRelH relativeFrom="page">
              <wp14:pctWidth>0</wp14:pctWidth>
            </wp14:sizeRelH>
            <wp14:sizeRelV relativeFrom="page">
              <wp14:pctHeight>0</wp14:pctHeight>
            </wp14:sizeRelV>
          </wp:anchor>
        </w:drawing>
      </w:r>
    </w:p>
    <w:p w14:paraId="316FD613" w14:textId="77777777" w:rsidR="00145AAC" w:rsidRDefault="00145AAC">
      <w:pPr>
        <w:pStyle w:val="BodyTextIndent"/>
        <w:jc w:val="center"/>
        <w:rPr>
          <w:rFonts w:ascii="Arial" w:hAnsi="Arial" w:cs="Arial"/>
          <w:b/>
          <w:sz w:val="28"/>
        </w:rPr>
      </w:pPr>
      <w:smartTag w:uri="urn:schemas-microsoft-com:office:smarttags" w:element="place">
        <w:r>
          <w:rPr>
            <w:rFonts w:ascii="Arial" w:hAnsi="Arial" w:cs="Arial"/>
            <w:b/>
            <w:sz w:val="28"/>
          </w:rPr>
          <w:t>RUGBY</w:t>
        </w:r>
      </w:smartTag>
      <w:r>
        <w:rPr>
          <w:rFonts w:ascii="Arial" w:hAnsi="Arial" w:cs="Arial"/>
          <w:b/>
          <w:sz w:val="28"/>
        </w:rPr>
        <w:t xml:space="preserve"> BOROUGH COUNCIL</w:t>
      </w:r>
    </w:p>
    <w:p w14:paraId="2A746594" w14:textId="77777777" w:rsidR="00145AAC" w:rsidRDefault="00145AAC">
      <w:pPr>
        <w:pStyle w:val="BodyTextIndent"/>
        <w:jc w:val="center"/>
        <w:rPr>
          <w:rFonts w:ascii="Arial" w:hAnsi="Arial" w:cs="Arial"/>
          <w:b/>
          <w:sz w:val="28"/>
        </w:rPr>
      </w:pPr>
    </w:p>
    <w:p w14:paraId="4E69ADF7" w14:textId="77777777" w:rsidR="00145AAC" w:rsidRDefault="00145AAC">
      <w:pPr>
        <w:pStyle w:val="BodyTextIndent"/>
        <w:jc w:val="center"/>
        <w:rPr>
          <w:rFonts w:ascii="Arial" w:hAnsi="Arial" w:cs="Arial"/>
          <w:b/>
          <w:sz w:val="28"/>
        </w:rPr>
      </w:pPr>
      <w:r>
        <w:rPr>
          <w:rFonts w:ascii="Arial" w:hAnsi="Arial" w:cs="Arial"/>
          <w:b/>
          <w:sz w:val="28"/>
        </w:rPr>
        <w:t>JOB PROFILE</w:t>
      </w:r>
    </w:p>
    <w:p w14:paraId="4743B658" w14:textId="77777777" w:rsidR="00145AAC" w:rsidRDefault="00145AAC">
      <w:pPr>
        <w:pStyle w:val="BodyTextIndent"/>
        <w:jc w:val="center"/>
        <w:rPr>
          <w:rFonts w:ascii="Arial" w:hAnsi="Arial" w:cs="Arial"/>
          <w:b/>
          <w:u w:val="single"/>
        </w:rPr>
      </w:pPr>
    </w:p>
    <w:tbl>
      <w:tblPr>
        <w:tblW w:w="0" w:type="auto"/>
        <w:tblInd w:w="108"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980"/>
        <w:gridCol w:w="7801"/>
      </w:tblGrid>
      <w:tr w:rsidR="00145AAC" w14:paraId="6992EBD7" w14:textId="77777777">
        <w:trPr>
          <w:trHeight w:val="280"/>
        </w:trPr>
        <w:tc>
          <w:tcPr>
            <w:tcW w:w="1980" w:type="dxa"/>
            <w:vAlign w:val="bottom"/>
          </w:tcPr>
          <w:p w14:paraId="0BB7311A" w14:textId="77777777" w:rsidR="00145AAC" w:rsidRDefault="00145AAC">
            <w:pPr>
              <w:pStyle w:val="BodyTextIndent"/>
              <w:ind w:left="0" w:firstLine="0"/>
              <w:rPr>
                <w:rFonts w:ascii="Arial" w:hAnsi="Arial" w:cs="Arial"/>
                <w:b/>
              </w:rPr>
            </w:pPr>
          </w:p>
        </w:tc>
        <w:tc>
          <w:tcPr>
            <w:tcW w:w="7801" w:type="dxa"/>
            <w:vAlign w:val="bottom"/>
          </w:tcPr>
          <w:p w14:paraId="0DE371D7" w14:textId="77777777" w:rsidR="00145AAC" w:rsidRDefault="00145AAC">
            <w:pPr>
              <w:pStyle w:val="BodyTextIndent"/>
              <w:ind w:left="0" w:firstLine="0"/>
              <w:rPr>
                <w:rFonts w:ascii="Arial" w:hAnsi="Arial" w:cs="Arial"/>
                <w:bCs/>
              </w:rPr>
            </w:pPr>
          </w:p>
        </w:tc>
      </w:tr>
      <w:tr w:rsidR="00145AAC" w14:paraId="66623C0A" w14:textId="77777777">
        <w:trPr>
          <w:trHeight w:val="280"/>
        </w:trPr>
        <w:tc>
          <w:tcPr>
            <w:tcW w:w="1980" w:type="dxa"/>
            <w:vAlign w:val="bottom"/>
          </w:tcPr>
          <w:p w14:paraId="446E93C9" w14:textId="77777777" w:rsidR="00145AAC" w:rsidRDefault="00145AAC">
            <w:pPr>
              <w:pStyle w:val="BodyTextIndent"/>
              <w:spacing w:line="360" w:lineRule="auto"/>
              <w:ind w:left="0" w:firstLine="0"/>
              <w:rPr>
                <w:rFonts w:ascii="Arial" w:hAnsi="Arial" w:cs="Arial"/>
                <w:b/>
              </w:rPr>
            </w:pPr>
            <w:r>
              <w:rPr>
                <w:rFonts w:ascii="Arial" w:hAnsi="Arial" w:cs="Arial"/>
                <w:b/>
              </w:rPr>
              <w:t>Post No.</w:t>
            </w:r>
          </w:p>
        </w:tc>
        <w:tc>
          <w:tcPr>
            <w:tcW w:w="7801" w:type="dxa"/>
            <w:vAlign w:val="bottom"/>
          </w:tcPr>
          <w:p w14:paraId="61286973" w14:textId="77777777" w:rsidR="00145AAC" w:rsidRDefault="00E740CE">
            <w:pPr>
              <w:pStyle w:val="BodyTextIndent"/>
              <w:spacing w:line="360" w:lineRule="auto"/>
              <w:ind w:left="0" w:firstLine="0"/>
              <w:rPr>
                <w:rFonts w:ascii="Arial" w:hAnsi="Arial" w:cs="Arial"/>
                <w:bCs/>
              </w:rPr>
            </w:pPr>
            <w:r>
              <w:rPr>
                <w:rFonts w:ascii="Arial" w:hAnsi="Arial" w:cs="Arial"/>
                <w:bCs/>
              </w:rPr>
              <w:t>80102</w:t>
            </w:r>
            <w:r w:rsidR="0012144A">
              <w:rPr>
                <w:rFonts w:ascii="Arial" w:hAnsi="Arial" w:cs="Arial"/>
                <w:bCs/>
              </w:rPr>
              <w:t xml:space="preserve">, </w:t>
            </w:r>
            <w:r w:rsidR="008A616F">
              <w:rPr>
                <w:rFonts w:ascii="Arial" w:hAnsi="Arial" w:cs="Arial"/>
                <w:bCs/>
              </w:rPr>
              <w:t>80103</w:t>
            </w:r>
            <w:r w:rsidR="0012144A">
              <w:rPr>
                <w:rFonts w:ascii="Arial" w:hAnsi="Arial" w:cs="Arial"/>
                <w:bCs/>
              </w:rPr>
              <w:t xml:space="preserve"> &amp;</w:t>
            </w:r>
            <w:r w:rsidR="00292C6C">
              <w:rPr>
                <w:rFonts w:ascii="Arial" w:hAnsi="Arial" w:cs="Arial"/>
                <w:bCs/>
              </w:rPr>
              <w:t xml:space="preserve"> 80109</w:t>
            </w:r>
          </w:p>
        </w:tc>
      </w:tr>
      <w:tr w:rsidR="00145AAC" w14:paraId="0AC7C48B" w14:textId="77777777">
        <w:trPr>
          <w:trHeight w:val="280"/>
        </w:trPr>
        <w:tc>
          <w:tcPr>
            <w:tcW w:w="1980" w:type="dxa"/>
            <w:vAlign w:val="bottom"/>
          </w:tcPr>
          <w:p w14:paraId="61A62E9D" w14:textId="77777777" w:rsidR="00145AAC" w:rsidRDefault="00145AAC">
            <w:pPr>
              <w:pStyle w:val="BodyTextIndent"/>
              <w:spacing w:line="360" w:lineRule="auto"/>
              <w:ind w:left="0" w:firstLine="0"/>
              <w:rPr>
                <w:rFonts w:ascii="Arial" w:hAnsi="Arial" w:cs="Arial"/>
                <w:b/>
              </w:rPr>
            </w:pPr>
            <w:r>
              <w:rPr>
                <w:rFonts w:ascii="Arial" w:hAnsi="Arial" w:cs="Arial"/>
                <w:b/>
              </w:rPr>
              <w:t>Post Title:</w:t>
            </w:r>
          </w:p>
        </w:tc>
        <w:tc>
          <w:tcPr>
            <w:tcW w:w="7801" w:type="dxa"/>
            <w:vAlign w:val="bottom"/>
          </w:tcPr>
          <w:p w14:paraId="3F5714DA" w14:textId="77777777" w:rsidR="00145AAC" w:rsidRDefault="00835B38" w:rsidP="00835B38">
            <w:pPr>
              <w:pStyle w:val="BodyTextIndent"/>
              <w:spacing w:line="360" w:lineRule="auto"/>
              <w:ind w:left="0" w:firstLine="0"/>
              <w:rPr>
                <w:rFonts w:ascii="Arial" w:hAnsi="Arial" w:cs="Arial"/>
                <w:bCs/>
              </w:rPr>
            </w:pPr>
            <w:r>
              <w:rPr>
                <w:rFonts w:ascii="Arial" w:hAnsi="Arial" w:cs="Arial"/>
                <w:bCs/>
              </w:rPr>
              <w:t>HR Business Partner</w:t>
            </w:r>
          </w:p>
        </w:tc>
      </w:tr>
      <w:tr w:rsidR="00145AAC" w14:paraId="79AB649B" w14:textId="77777777" w:rsidTr="006E5FFE">
        <w:trPr>
          <w:trHeight w:val="61"/>
        </w:trPr>
        <w:tc>
          <w:tcPr>
            <w:tcW w:w="1980" w:type="dxa"/>
            <w:vAlign w:val="bottom"/>
          </w:tcPr>
          <w:p w14:paraId="2CCBB7B4" w14:textId="77777777" w:rsidR="00145AAC" w:rsidRDefault="00145AAC">
            <w:pPr>
              <w:pStyle w:val="BodyTextIndent"/>
              <w:spacing w:line="360" w:lineRule="auto"/>
              <w:ind w:left="0" w:firstLine="0"/>
              <w:rPr>
                <w:rFonts w:ascii="Arial" w:hAnsi="Arial" w:cs="Arial"/>
                <w:b/>
              </w:rPr>
            </w:pPr>
            <w:r>
              <w:rPr>
                <w:rFonts w:ascii="Arial" w:hAnsi="Arial" w:cs="Arial"/>
                <w:b/>
              </w:rPr>
              <w:t xml:space="preserve">Division/Team: </w:t>
            </w:r>
          </w:p>
        </w:tc>
        <w:tc>
          <w:tcPr>
            <w:tcW w:w="7801" w:type="dxa"/>
            <w:vAlign w:val="bottom"/>
          </w:tcPr>
          <w:p w14:paraId="1E533881" w14:textId="77777777" w:rsidR="00145AAC" w:rsidRDefault="00145AAC">
            <w:pPr>
              <w:pStyle w:val="BodyTextIndent"/>
              <w:spacing w:line="360" w:lineRule="auto"/>
              <w:ind w:left="0" w:firstLine="0"/>
              <w:rPr>
                <w:rFonts w:ascii="Arial" w:hAnsi="Arial" w:cs="Arial"/>
                <w:bCs/>
              </w:rPr>
            </w:pPr>
            <w:r>
              <w:rPr>
                <w:rFonts w:ascii="Arial" w:hAnsi="Arial" w:cs="Arial"/>
                <w:bCs/>
              </w:rPr>
              <w:t>Human Resources</w:t>
            </w:r>
            <w:r w:rsidR="00E740CE">
              <w:rPr>
                <w:rFonts w:ascii="Arial" w:hAnsi="Arial" w:cs="Arial"/>
                <w:bCs/>
              </w:rPr>
              <w:t xml:space="preserve"> &amp; Payroll</w:t>
            </w:r>
          </w:p>
        </w:tc>
      </w:tr>
      <w:tr w:rsidR="00145AAC" w14:paraId="517FD0BA" w14:textId="77777777">
        <w:trPr>
          <w:trHeight w:val="280"/>
        </w:trPr>
        <w:tc>
          <w:tcPr>
            <w:tcW w:w="1980" w:type="dxa"/>
            <w:vAlign w:val="bottom"/>
          </w:tcPr>
          <w:p w14:paraId="3F3F93E8" w14:textId="77777777" w:rsidR="00145AAC" w:rsidRDefault="00145AAC">
            <w:pPr>
              <w:pStyle w:val="BodyTextIndent"/>
              <w:spacing w:line="360" w:lineRule="auto"/>
              <w:ind w:left="0" w:firstLine="0"/>
              <w:rPr>
                <w:rFonts w:ascii="Arial" w:hAnsi="Arial" w:cs="Arial"/>
                <w:b/>
              </w:rPr>
            </w:pPr>
            <w:r>
              <w:rPr>
                <w:rFonts w:ascii="Arial" w:hAnsi="Arial" w:cs="Arial"/>
                <w:b/>
              </w:rPr>
              <w:t>Grade:</w:t>
            </w:r>
            <w:r>
              <w:rPr>
                <w:rFonts w:ascii="Arial" w:hAnsi="Arial" w:cs="Arial"/>
                <w:b/>
              </w:rPr>
              <w:tab/>
            </w:r>
          </w:p>
        </w:tc>
        <w:tc>
          <w:tcPr>
            <w:tcW w:w="7801" w:type="dxa"/>
            <w:vAlign w:val="bottom"/>
          </w:tcPr>
          <w:p w14:paraId="051A0007" w14:textId="77777777" w:rsidR="00145AAC" w:rsidRDefault="00774396">
            <w:pPr>
              <w:pStyle w:val="BodyTextIndent"/>
              <w:spacing w:line="360" w:lineRule="auto"/>
              <w:ind w:left="0" w:firstLine="0"/>
              <w:rPr>
                <w:rFonts w:ascii="Arial" w:hAnsi="Arial" w:cs="Arial"/>
                <w:bCs/>
              </w:rPr>
            </w:pPr>
            <w:r>
              <w:rPr>
                <w:rFonts w:ascii="Arial" w:hAnsi="Arial" w:cs="Arial"/>
                <w:bCs/>
              </w:rPr>
              <w:t xml:space="preserve">Grade </w:t>
            </w:r>
            <w:r w:rsidR="006E5FFE">
              <w:rPr>
                <w:rFonts w:ascii="Arial" w:hAnsi="Arial" w:cs="Arial"/>
                <w:bCs/>
              </w:rPr>
              <w:t>G</w:t>
            </w:r>
          </w:p>
        </w:tc>
      </w:tr>
      <w:tr w:rsidR="00145AAC" w14:paraId="1B48C0EB" w14:textId="77777777">
        <w:trPr>
          <w:trHeight w:val="280"/>
        </w:trPr>
        <w:tc>
          <w:tcPr>
            <w:tcW w:w="1980" w:type="dxa"/>
            <w:vAlign w:val="bottom"/>
          </w:tcPr>
          <w:p w14:paraId="2F7754A6" w14:textId="77777777" w:rsidR="00145AAC" w:rsidRDefault="00145AAC">
            <w:pPr>
              <w:pStyle w:val="BodyTextIndent"/>
              <w:spacing w:line="360" w:lineRule="auto"/>
              <w:ind w:left="0" w:firstLine="0"/>
              <w:rPr>
                <w:rFonts w:ascii="Arial" w:hAnsi="Arial" w:cs="Arial"/>
                <w:b/>
              </w:rPr>
            </w:pPr>
            <w:r>
              <w:rPr>
                <w:rFonts w:ascii="Arial" w:hAnsi="Arial" w:cs="Arial"/>
                <w:b/>
              </w:rPr>
              <w:t>Service:</w:t>
            </w:r>
          </w:p>
        </w:tc>
        <w:tc>
          <w:tcPr>
            <w:tcW w:w="7801" w:type="dxa"/>
            <w:vAlign w:val="bottom"/>
          </w:tcPr>
          <w:p w14:paraId="0FF73F6C" w14:textId="77777777" w:rsidR="00145AAC" w:rsidRDefault="00145AAC">
            <w:pPr>
              <w:pStyle w:val="BodyTextIndent"/>
              <w:spacing w:line="360" w:lineRule="auto"/>
              <w:ind w:left="0" w:firstLine="0"/>
              <w:rPr>
                <w:rFonts w:ascii="Arial" w:hAnsi="Arial" w:cs="Arial"/>
                <w:bCs/>
              </w:rPr>
            </w:pPr>
            <w:r>
              <w:rPr>
                <w:rFonts w:ascii="Arial" w:hAnsi="Arial" w:cs="Arial"/>
                <w:bCs/>
              </w:rPr>
              <w:t>Resources</w:t>
            </w:r>
          </w:p>
        </w:tc>
      </w:tr>
      <w:tr w:rsidR="00145AAC" w14:paraId="62FD3B2D" w14:textId="77777777">
        <w:trPr>
          <w:trHeight w:val="280"/>
        </w:trPr>
        <w:tc>
          <w:tcPr>
            <w:tcW w:w="1980" w:type="dxa"/>
            <w:vAlign w:val="bottom"/>
          </w:tcPr>
          <w:p w14:paraId="511DB111" w14:textId="77777777" w:rsidR="00145AAC" w:rsidRDefault="00145AAC">
            <w:pPr>
              <w:pStyle w:val="BodyTextIndent"/>
              <w:spacing w:line="360" w:lineRule="auto"/>
              <w:ind w:left="0" w:firstLine="0"/>
              <w:rPr>
                <w:rFonts w:ascii="Arial" w:hAnsi="Arial" w:cs="Arial"/>
                <w:b/>
              </w:rPr>
            </w:pPr>
            <w:r>
              <w:rPr>
                <w:rFonts w:ascii="Arial" w:hAnsi="Arial" w:cs="Arial"/>
                <w:b/>
              </w:rPr>
              <w:t>Reports to:</w:t>
            </w:r>
          </w:p>
        </w:tc>
        <w:tc>
          <w:tcPr>
            <w:tcW w:w="7801" w:type="dxa"/>
            <w:vAlign w:val="bottom"/>
          </w:tcPr>
          <w:p w14:paraId="7B1EADC4" w14:textId="77777777" w:rsidR="00145AAC" w:rsidRDefault="00145AAC">
            <w:pPr>
              <w:pStyle w:val="BodyTextIndent"/>
              <w:spacing w:line="360" w:lineRule="auto"/>
              <w:ind w:left="0" w:firstLine="0"/>
              <w:rPr>
                <w:rFonts w:ascii="Arial" w:hAnsi="Arial" w:cs="Arial"/>
                <w:bCs/>
              </w:rPr>
            </w:pPr>
            <w:r>
              <w:rPr>
                <w:rFonts w:ascii="Arial" w:hAnsi="Arial" w:cs="Arial"/>
                <w:bCs/>
              </w:rPr>
              <w:t>Human Resources Manager</w:t>
            </w:r>
          </w:p>
        </w:tc>
      </w:tr>
      <w:tr w:rsidR="00145AAC" w14:paraId="70F02D22" w14:textId="77777777">
        <w:trPr>
          <w:trHeight w:val="280"/>
        </w:trPr>
        <w:tc>
          <w:tcPr>
            <w:tcW w:w="1980" w:type="dxa"/>
            <w:vAlign w:val="bottom"/>
          </w:tcPr>
          <w:p w14:paraId="27D41AAB" w14:textId="77777777" w:rsidR="00145AAC" w:rsidRDefault="00145AAC">
            <w:pPr>
              <w:pStyle w:val="BodyTextIndent"/>
              <w:spacing w:line="360" w:lineRule="auto"/>
              <w:ind w:left="0" w:firstLine="0"/>
              <w:rPr>
                <w:rFonts w:ascii="Arial" w:hAnsi="Arial" w:cs="Arial"/>
                <w:b/>
              </w:rPr>
            </w:pPr>
            <w:r>
              <w:rPr>
                <w:rFonts w:ascii="Arial" w:hAnsi="Arial" w:cs="Arial"/>
                <w:b/>
              </w:rPr>
              <w:t>Issue Date:</w:t>
            </w:r>
          </w:p>
        </w:tc>
        <w:tc>
          <w:tcPr>
            <w:tcW w:w="7801" w:type="dxa"/>
            <w:vAlign w:val="bottom"/>
          </w:tcPr>
          <w:p w14:paraId="0F0FEC7D" w14:textId="618639FE" w:rsidR="00145AAC" w:rsidRDefault="002B74A1">
            <w:pPr>
              <w:pStyle w:val="BodyTextIndent"/>
              <w:spacing w:line="360" w:lineRule="auto"/>
              <w:ind w:left="0" w:firstLine="0"/>
              <w:rPr>
                <w:rFonts w:ascii="Arial" w:hAnsi="Arial" w:cs="Arial"/>
                <w:bCs/>
              </w:rPr>
            </w:pPr>
            <w:r>
              <w:rPr>
                <w:rFonts w:ascii="Arial" w:hAnsi="Arial" w:cs="Arial"/>
                <w:bCs/>
              </w:rPr>
              <w:t>December 2022</w:t>
            </w:r>
          </w:p>
        </w:tc>
      </w:tr>
    </w:tbl>
    <w:p w14:paraId="49005442" w14:textId="77777777" w:rsidR="00145AAC" w:rsidRDefault="00145AAC">
      <w:pPr>
        <w:pStyle w:val="BodyTextIndent"/>
        <w:jc w:val="center"/>
        <w:rPr>
          <w:rFonts w:ascii="Arial" w:hAnsi="Arial" w:cs="Arial"/>
          <w:b/>
          <w:u w:val="single"/>
        </w:rPr>
      </w:pPr>
    </w:p>
    <w:p w14:paraId="2CAD38D3" w14:textId="77777777" w:rsidR="00145AAC" w:rsidRDefault="00145AAC">
      <w:pPr>
        <w:pStyle w:val="BodyTextIndent"/>
        <w:rPr>
          <w:rFonts w:ascii="Arial" w:hAnsi="Arial" w:cs="Arial"/>
          <w:b/>
        </w:rPr>
      </w:pPr>
    </w:p>
    <w:p w14:paraId="0C69D01F" w14:textId="77777777" w:rsidR="00145AAC" w:rsidRDefault="00145AAC">
      <w:pPr>
        <w:pStyle w:val="BodyTextIndent"/>
        <w:ind w:left="0" w:firstLine="0"/>
        <w:rPr>
          <w:rFonts w:ascii="Arial" w:hAnsi="Arial" w:cs="Arial"/>
          <w:b/>
        </w:rPr>
      </w:pPr>
      <w:r>
        <w:rPr>
          <w:rFonts w:ascii="Arial" w:hAnsi="Arial" w:cs="Arial"/>
          <w:b/>
        </w:rPr>
        <w:t xml:space="preserve">PURPOSE OF THE JOB </w:t>
      </w:r>
    </w:p>
    <w:p w14:paraId="5261E417" w14:textId="77777777" w:rsidR="00145AAC" w:rsidRDefault="00145AAC">
      <w:pPr>
        <w:pStyle w:val="BodyTextIndent"/>
        <w:ind w:left="0" w:firstLine="0"/>
        <w:rPr>
          <w:rFonts w:ascii="Arial" w:hAnsi="Arial" w:cs="Arial"/>
          <w:bCs/>
        </w:rPr>
      </w:pPr>
    </w:p>
    <w:p w14:paraId="1078345A" w14:textId="77777777" w:rsidR="00145AAC" w:rsidRDefault="00E36074">
      <w:pPr>
        <w:pStyle w:val="BodyTextIndent"/>
        <w:ind w:left="0" w:firstLine="0"/>
        <w:rPr>
          <w:rFonts w:ascii="Arial (W1)" w:hAnsi="Arial (W1)"/>
        </w:rPr>
      </w:pPr>
      <w:r>
        <w:rPr>
          <w:rFonts w:ascii="Arial (W1)" w:hAnsi="Arial (W1)"/>
        </w:rPr>
        <w:t>T</w:t>
      </w:r>
      <w:r w:rsidR="00145AAC">
        <w:rPr>
          <w:rFonts w:ascii="Arial (W1)" w:hAnsi="Arial (W1)"/>
        </w:rPr>
        <w:t xml:space="preserve">o provide a high quality, professional People Management Service to the Council in respect of all its employees.  This post will have a leading role in the development of Human Resource </w:t>
      </w:r>
      <w:r>
        <w:rPr>
          <w:rFonts w:ascii="Arial (W1)" w:hAnsi="Arial (W1)"/>
        </w:rPr>
        <w:t>policies and procedures and providing sound HR advice to managers, employees and other partners</w:t>
      </w:r>
      <w:r w:rsidR="00145AAC">
        <w:rPr>
          <w:rFonts w:ascii="Arial (W1)" w:hAnsi="Arial (W1)"/>
        </w:rPr>
        <w:t>.</w:t>
      </w:r>
    </w:p>
    <w:p w14:paraId="6E7D2D0B" w14:textId="77777777" w:rsidR="00E36074" w:rsidRDefault="00E36074">
      <w:pPr>
        <w:pStyle w:val="BodyTextIndent"/>
        <w:ind w:left="0" w:firstLine="0"/>
        <w:rPr>
          <w:rFonts w:ascii="Arial (W1)" w:hAnsi="Arial (W1)"/>
        </w:rPr>
      </w:pPr>
    </w:p>
    <w:p w14:paraId="533602B8" w14:textId="77777777" w:rsidR="00871CDF" w:rsidRDefault="00871CDF">
      <w:pPr>
        <w:pStyle w:val="BodyTextIndent"/>
        <w:ind w:left="0" w:firstLine="0"/>
        <w:rPr>
          <w:rFonts w:ascii="Arial" w:hAnsi="Arial" w:cs="Arial"/>
          <w:bCs/>
        </w:rPr>
      </w:pPr>
    </w:p>
    <w:p w14:paraId="5A133345" w14:textId="77777777" w:rsidR="00145AAC" w:rsidRDefault="00145AAC">
      <w:pPr>
        <w:pStyle w:val="BodyTextIndent"/>
        <w:numPr>
          <w:ilvl w:val="0"/>
          <w:numId w:val="1"/>
        </w:numPr>
        <w:rPr>
          <w:rFonts w:ascii="Arial" w:hAnsi="Arial" w:cs="Arial"/>
          <w:b/>
        </w:rPr>
      </w:pPr>
      <w:r>
        <w:rPr>
          <w:rFonts w:ascii="Arial" w:hAnsi="Arial" w:cs="Arial"/>
          <w:b/>
        </w:rPr>
        <w:t>ESSENTIAL FUNCTIONS AND RESPONSIBILITIES</w:t>
      </w:r>
    </w:p>
    <w:p w14:paraId="2DA2C385" w14:textId="77777777" w:rsidR="00145AAC" w:rsidRDefault="00145AAC">
      <w:pPr>
        <w:pStyle w:val="BodyTextIndent"/>
        <w:ind w:left="0" w:firstLine="0"/>
        <w:rPr>
          <w:rFonts w:ascii="Arial" w:hAnsi="Arial" w:cs="Arial"/>
          <w:b/>
        </w:rPr>
      </w:pPr>
    </w:p>
    <w:p w14:paraId="58339CE8" w14:textId="77777777" w:rsidR="00145AAC" w:rsidRDefault="00145AAC">
      <w:pPr>
        <w:numPr>
          <w:ilvl w:val="1"/>
          <w:numId w:val="12"/>
        </w:numPr>
        <w:tabs>
          <w:tab w:val="clear" w:pos="360"/>
          <w:tab w:val="num" w:pos="709"/>
        </w:tabs>
        <w:ind w:left="709" w:hanging="709"/>
        <w:rPr>
          <w:rFonts w:ascii="Arial (W1)" w:hAnsi="Arial (W1)"/>
          <w:sz w:val="24"/>
        </w:rPr>
      </w:pPr>
      <w:r>
        <w:rPr>
          <w:rFonts w:ascii="Arial (W1)" w:hAnsi="Arial (W1)"/>
          <w:sz w:val="24"/>
        </w:rPr>
        <w:t xml:space="preserve">In support to the Human Resources Manager in his/her role as the professional lead on people management issues, takes the lead in </w:t>
      </w:r>
      <w:r w:rsidR="00CC2AF5">
        <w:rPr>
          <w:rFonts w:ascii="Arial (W1)" w:hAnsi="Arial (W1)"/>
          <w:sz w:val="24"/>
        </w:rPr>
        <w:t xml:space="preserve">some of our HR </w:t>
      </w:r>
      <w:r>
        <w:rPr>
          <w:rFonts w:ascii="Arial (W1)" w:hAnsi="Arial (W1)"/>
          <w:sz w:val="24"/>
        </w:rPr>
        <w:t>projects and staff cases including employee relations, discipline and grievance issues, recruitment and selection policies, occupational health and welfare, pay and grading matters.</w:t>
      </w:r>
    </w:p>
    <w:p w14:paraId="4F175715" w14:textId="77777777" w:rsidR="00145AAC" w:rsidRDefault="00145AAC">
      <w:pPr>
        <w:rPr>
          <w:rFonts w:ascii="Arial (W1)" w:hAnsi="Arial (W1)"/>
          <w:sz w:val="24"/>
        </w:rPr>
      </w:pPr>
    </w:p>
    <w:p w14:paraId="4D74A28F" w14:textId="77777777" w:rsidR="00835B38" w:rsidRDefault="00145AAC">
      <w:pPr>
        <w:numPr>
          <w:ilvl w:val="1"/>
          <w:numId w:val="12"/>
        </w:numPr>
        <w:tabs>
          <w:tab w:val="clear" w:pos="360"/>
          <w:tab w:val="num" w:pos="709"/>
        </w:tabs>
        <w:ind w:left="709" w:hanging="709"/>
        <w:rPr>
          <w:rFonts w:ascii="Arial" w:hAnsi="Arial" w:cs="Arial"/>
          <w:sz w:val="24"/>
        </w:rPr>
      </w:pPr>
      <w:r>
        <w:rPr>
          <w:rFonts w:ascii="Arial" w:hAnsi="Arial" w:cs="Arial"/>
          <w:sz w:val="24"/>
        </w:rPr>
        <w:t>Provides advice</w:t>
      </w:r>
      <w:r w:rsidR="008C33CA">
        <w:rPr>
          <w:rFonts w:ascii="Arial" w:hAnsi="Arial" w:cs="Arial"/>
          <w:sz w:val="24"/>
        </w:rPr>
        <w:t xml:space="preserve"> and support</w:t>
      </w:r>
      <w:r>
        <w:rPr>
          <w:rFonts w:ascii="Arial" w:hAnsi="Arial" w:cs="Arial"/>
          <w:sz w:val="24"/>
        </w:rPr>
        <w:t xml:space="preserve"> to line managers in the application of Human Resource policies</w:t>
      </w:r>
      <w:r w:rsidR="00940A4C">
        <w:rPr>
          <w:rFonts w:ascii="Arial" w:hAnsi="Arial" w:cs="Arial"/>
          <w:sz w:val="24"/>
        </w:rPr>
        <w:t>, employment legislation and HR best practice</w:t>
      </w:r>
      <w:r>
        <w:rPr>
          <w:rFonts w:ascii="Arial" w:hAnsi="Arial" w:cs="Arial"/>
          <w:sz w:val="24"/>
        </w:rPr>
        <w:t xml:space="preserve">.  </w:t>
      </w:r>
    </w:p>
    <w:p w14:paraId="0E8D314D" w14:textId="77777777" w:rsidR="00835B38" w:rsidRDefault="00835B38" w:rsidP="00835B38">
      <w:pPr>
        <w:pStyle w:val="ListParagraph"/>
        <w:rPr>
          <w:rFonts w:ascii="Arial" w:hAnsi="Arial" w:cs="Arial"/>
          <w:sz w:val="24"/>
        </w:rPr>
      </w:pPr>
    </w:p>
    <w:p w14:paraId="59A91948" w14:textId="77777777" w:rsidR="00835B38" w:rsidRDefault="00835B38">
      <w:pPr>
        <w:numPr>
          <w:ilvl w:val="1"/>
          <w:numId w:val="12"/>
        </w:numPr>
        <w:tabs>
          <w:tab w:val="clear" w:pos="360"/>
          <w:tab w:val="num" w:pos="709"/>
        </w:tabs>
        <w:ind w:left="709" w:hanging="709"/>
        <w:rPr>
          <w:rFonts w:ascii="Arial" w:hAnsi="Arial" w:cs="Arial"/>
          <w:sz w:val="24"/>
        </w:rPr>
      </w:pPr>
      <w:r>
        <w:rPr>
          <w:rFonts w:ascii="Arial" w:hAnsi="Arial" w:cs="Arial"/>
          <w:sz w:val="24"/>
        </w:rPr>
        <w:t>Supports</w:t>
      </w:r>
      <w:r w:rsidR="00940A4C">
        <w:rPr>
          <w:rFonts w:ascii="Arial" w:hAnsi="Arial" w:cs="Arial"/>
          <w:sz w:val="24"/>
        </w:rPr>
        <w:t xml:space="preserve"> and advises</w:t>
      </w:r>
      <w:r>
        <w:rPr>
          <w:rFonts w:ascii="Arial" w:hAnsi="Arial" w:cs="Arial"/>
          <w:sz w:val="24"/>
        </w:rPr>
        <w:t xml:space="preserve"> the Council with restructures and change management processes.  This also includes supporting employees at risk of redundancy.</w:t>
      </w:r>
    </w:p>
    <w:p w14:paraId="473BD5D8" w14:textId="77777777" w:rsidR="00940A4C" w:rsidRDefault="00940A4C" w:rsidP="00940A4C">
      <w:pPr>
        <w:pStyle w:val="ListParagraph"/>
        <w:rPr>
          <w:rFonts w:ascii="Arial" w:hAnsi="Arial" w:cs="Arial"/>
          <w:sz w:val="24"/>
        </w:rPr>
      </w:pPr>
    </w:p>
    <w:p w14:paraId="5D878E84" w14:textId="77777777" w:rsidR="00940A4C" w:rsidRDefault="008C33CA">
      <w:pPr>
        <w:numPr>
          <w:ilvl w:val="1"/>
          <w:numId w:val="12"/>
        </w:numPr>
        <w:tabs>
          <w:tab w:val="clear" w:pos="360"/>
          <w:tab w:val="num" w:pos="709"/>
        </w:tabs>
        <w:ind w:left="709" w:hanging="709"/>
        <w:rPr>
          <w:rFonts w:ascii="Arial" w:hAnsi="Arial" w:cs="Arial"/>
          <w:sz w:val="24"/>
        </w:rPr>
      </w:pPr>
      <w:r>
        <w:rPr>
          <w:rFonts w:ascii="Arial" w:hAnsi="Arial" w:cs="Arial"/>
          <w:sz w:val="24"/>
        </w:rPr>
        <w:t>On-going</w:t>
      </w:r>
      <w:r w:rsidR="00940A4C">
        <w:rPr>
          <w:rFonts w:ascii="Arial" w:hAnsi="Arial" w:cs="Arial"/>
          <w:sz w:val="24"/>
        </w:rPr>
        <w:t xml:space="preserve"> development and coaching of line managers to improve their people management skills.  This also includes delivering training to groups of managers and employees in people management skills.</w:t>
      </w:r>
    </w:p>
    <w:p w14:paraId="34734FFF" w14:textId="77777777" w:rsidR="00940A4C" w:rsidRDefault="00940A4C" w:rsidP="002E2409">
      <w:pPr>
        <w:pStyle w:val="ListParagraph"/>
        <w:ind w:left="0"/>
        <w:rPr>
          <w:rFonts w:ascii="Arial" w:hAnsi="Arial" w:cs="Arial"/>
          <w:sz w:val="24"/>
        </w:rPr>
      </w:pPr>
    </w:p>
    <w:p w14:paraId="46D0AEA5" w14:textId="77777777" w:rsidR="00940A4C" w:rsidRDefault="00940A4C">
      <w:pPr>
        <w:numPr>
          <w:ilvl w:val="1"/>
          <w:numId w:val="12"/>
        </w:numPr>
        <w:tabs>
          <w:tab w:val="clear" w:pos="360"/>
          <w:tab w:val="num" w:pos="709"/>
        </w:tabs>
        <w:ind w:left="709" w:hanging="709"/>
        <w:rPr>
          <w:rFonts w:ascii="Arial" w:hAnsi="Arial" w:cs="Arial"/>
          <w:sz w:val="24"/>
        </w:rPr>
      </w:pPr>
      <w:r>
        <w:rPr>
          <w:rFonts w:ascii="Arial" w:hAnsi="Arial" w:cs="Arial"/>
          <w:sz w:val="24"/>
        </w:rPr>
        <w:t>Continual review of HR policies and procedures and drafting new policies, in response to new employment legislation, HR best practice and to ensure our HR policies best meet the needs of the Council.</w:t>
      </w:r>
    </w:p>
    <w:p w14:paraId="4EC8D4F2" w14:textId="77777777" w:rsidR="008C33CA" w:rsidRDefault="008C33CA" w:rsidP="008C33CA">
      <w:pPr>
        <w:pStyle w:val="ListParagraph"/>
        <w:rPr>
          <w:rFonts w:ascii="Arial" w:hAnsi="Arial" w:cs="Arial"/>
          <w:sz w:val="24"/>
        </w:rPr>
      </w:pPr>
    </w:p>
    <w:p w14:paraId="099E1C10" w14:textId="77777777" w:rsidR="008C33CA" w:rsidRDefault="008C33CA" w:rsidP="00E740CE">
      <w:pPr>
        <w:numPr>
          <w:ilvl w:val="1"/>
          <w:numId w:val="12"/>
        </w:numPr>
        <w:tabs>
          <w:tab w:val="clear" w:pos="360"/>
          <w:tab w:val="num" w:pos="709"/>
        </w:tabs>
        <w:ind w:left="709" w:hanging="709"/>
        <w:rPr>
          <w:rFonts w:ascii="Arial (W1)" w:hAnsi="Arial (W1)"/>
          <w:sz w:val="24"/>
        </w:rPr>
      </w:pPr>
      <w:r>
        <w:rPr>
          <w:rFonts w:ascii="Arial (W1)" w:hAnsi="Arial (W1)"/>
          <w:sz w:val="24"/>
        </w:rPr>
        <w:t>Fosters good working relationships with recognised trade unions, and a healthy employee relations climate within the Council. In conjunction with Human Resources Manager, takes steps to ensure that any significant staffing changes proposed are subject to proper consultation with relevant staff and/or with the trade unions.</w:t>
      </w:r>
    </w:p>
    <w:p w14:paraId="11A7449E" w14:textId="77777777" w:rsidR="00835B38" w:rsidRDefault="00835B38" w:rsidP="00835B38">
      <w:pPr>
        <w:pStyle w:val="ListParagraph"/>
        <w:rPr>
          <w:rFonts w:ascii="Arial" w:hAnsi="Arial" w:cs="Arial"/>
          <w:sz w:val="24"/>
        </w:rPr>
      </w:pPr>
    </w:p>
    <w:p w14:paraId="59001AB8" w14:textId="77777777" w:rsidR="00145AAC" w:rsidRDefault="00835B38">
      <w:pPr>
        <w:numPr>
          <w:ilvl w:val="1"/>
          <w:numId w:val="12"/>
        </w:numPr>
        <w:tabs>
          <w:tab w:val="clear" w:pos="360"/>
          <w:tab w:val="num" w:pos="709"/>
        </w:tabs>
        <w:ind w:left="709" w:hanging="709"/>
        <w:rPr>
          <w:rFonts w:ascii="Arial" w:hAnsi="Arial" w:cs="Arial"/>
          <w:sz w:val="24"/>
        </w:rPr>
      </w:pPr>
      <w:r>
        <w:rPr>
          <w:rFonts w:ascii="Arial" w:hAnsi="Arial" w:cs="Arial"/>
          <w:sz w:val="24"/>
        </w:rPr>
        <w:lastRenderedPageBreak/>
        <w:t xml:space="preserve">Along with the HR Manager, management of the </w:t>
      </w:r>
      <w:r w:rsidR="00145AAC">
        <w:rPr>
          <w:rFonts w:ascii="Arial" w:hAnsi="Arial" w:cs="Arial"/>
          <w:sz w:val="24"/>
        </w:rPr>
        <w:t>job evaluation</w:t>
      </w:r>
      <w:r>
        <w:rPr>
          <w:rFonts w:ascii="Arial" w:hAnsi="Arial" w:cs="Arial"/>
          <w:sz w:val="24"/>
        </w:rPr>
        <w:t xml:space="preserve"> scheme(s).  This involves carrying out job evaluation assessments and audit checks,</w:t>
      </w:r>
      <w:r w:rsidR="00145AAC">
        <w:rPr>
          <w:rFonts w:ascii="Arial" w:hAnsi="Arial" w:cs="Arial"/>
          <w:sz w:val="24"/>
        </w:rPr>
        <w:t xml:space="preserve"> in conjunction with line managers</w:t>
      </w:r>
      <w:r>
        <w:rPr>
          <w:rFonts w:ascii="Arial" w:hAnsi="Arial" w:cs="Arial"/>
          <w:sz w:val="24"/>
        </w:rPr>
        <w:t xml:space="preserve"> and post holders.</w:t>
      </w:r>
    </w:p>
    <w:p w14:paraId="740DDCF5" w14:textId="77777777" w:rsidR="00145AAC" w:rsidRDefault="00145AAC">
      <w:pPr>
        <w:rPr>
          <w:rFonts w:ascii="Arial" w:hAnsi="Arial" w:cs="Arial"/>
          <w:sz w:val="24"/>
        </w:rPr>
      </w:pPr>
    </w:p>
    <w:p w14:paraId="4874C912" w14:textId="61C0D163" w:rsidR="00687B2D" w:rsidRDefault="00145AAC">
      <w:pPr>
        <w:numPr>
          <w:ilvl w:val="1"/>
          <w:numId w:val="12"/>
        </w:numPr>
        <w:tabs>
          <w:tab w:val="clear" w:pos="360"/>
          <w:tab w:val="num" w:pos="709"/>
        </w:tabs>
        <w:ind w:left="709" w:hanging="709"/>
        <w:rPr>
          <w:rFonts w:ascii="Arial (W1)" w:hAnsi="Arial (W1)"/>
          <w:sz w:val="24"/>
        </w:rPr>
      </w:pPr>
      <w:r w:rsidRPr="002E2409">
        <w:rPr>
          <w:rFonts w:ascii="Arial (W1)" w:hAnsi="Arial (W1)"/>
          <w:sz w:val="24"/>
        </w:rPr>
        <w:t xml:space="preserve">Takes the lead role in </w:t>
      </w:r>
      <w:r w:rsidR="00687B2D">
        <w:rPr>
          <w:rFonts w:ascii="Arial (W1)" w:hAnsi="Arial (W1)"/>
          <w:sz w:val="24"/>
        </w:rPr>
        <w:t>relation to one or more specialist HR services.  This may include such responsibilities as:</w:t>
      </w:r>
    </w:p>
    <w:p w14:paraId="4352999F" w14:textId="77777777" w:rsidR="00687B2D" w:rsidRDefault="00687B2D" w:rsidP="00687B2D">
      <w:pPr>
        <w:pStyle w:val="ListParagraph"/>
        <w:rPr>
          <w:rFonts w:ascii="Arial (W1)" w:hAnsi="Arial (W1)"/>
          <w:sz w:val="24"/>
        </w:rPr>
      </w:pPr>
    </w:p>
    <w:p w14:paraId="52E29438" w14:textId="606E8796" w:rsidR="00145AAC" w:rsidRDefault="00145AAC" w:rsidP="00687B2D">
      <w:pPr>
        <w:numPr>
          <w:ilvl w:val="0"/>
          <w:numId w:val="16"/>
        </w:numPr>
        <w:rPr>
          <w:rFonts w:ascii="Arial (W1)" w:hAnsi="Arial (W1)"/>
          <w:sz w:val="24"/>
        </w:rPr>
      </w:pPr>
      <w:r w:rsidRPr="002E2409">
        <w:rPr>
          <w:rFonts w:ascii="Arial (W1)" w:hAnsi="Arial (W1)"/>
          <w:sz w:val="24"/>
        </w:rPr>
        <w:t>co-ordinating the Council’s Occupational Health and Welfare services available to its employees, ensuring that services provided are at all times designed to help foster a fit and healthy workforce. Acts as adviser to line managers in all departments in relation to sickness absence problems affecting employees, and co-ordinates referrals to the external Occupational Health Adviser. Directly provides support to employees when needed. Controls the O.H. budget and chairs the Occupational Health Working Party.</w:t>
      </w:r>
      <w:r w:rsidR="00687B2D">
        <w:rPr>
          <w:rFonts w:ascii="Arial (W1)" w:hAnsi="Arial (W1)"/>
          <w:sz w:val="24"/>
        </w:rPr>
        <w:t xml:space="preserve">  </w:t>
      </w:r>
    </w:p>
    <w:p w14:paraId="1CF7907B" w14:textId="3D2D9F6D" w:rsidR="00687B2D" w:rsidRDefault="00687B2D" w:rsidP="00687B2D">
      <w:pPr>
        <w:numPr>
          <w:ilvl w:val="0"/>
          <w:numId w:val="16"/>
        </w:numPr>
        <w:rPr>
          <w:rFonts w:ascii="Arial (W1)" w:hAnsi="Arial (W1)"/>
          <w:sz w:val="24"/>
        </w:rPr>
      </w:pPr>
      <w:r>
        <w:rPr>
          <w:rFonts w:ascii="Arial (W1)" w:hAnsi="Arial (W1)"/>
          <w:sz w:val="24"/>
        </w:rPr>
        <w:t>Managing our recruitment standards and contract with recruitment suppliers</w:t>
      </w:r>
    </w:p>
    <w:p w14:paraId="1A49F7FC" w14:textId="3D5DF1CD" w:rsidR="00687B2D" w:rsidRDefault="00687B2D" w:rsidP="00687B2D">
      <w:pPr>
        <w:numPr>
          <w:ilvl w:val="0"/>
          <w:numId w:val="16"/>
        </w:numPr>
        <w:rPr>
          <w:rFonts w:ascii="Arial (W1)" w:hAnsi="Arial (W1)"/>
          <w:sz w:val="24"/>
        </w:rPr>
      </w:pPr>
      <w:r>
        <w:rPr>
          <w:rFonts w:ascii="Arial (W1)" w:hAnsi="Arial (W1)"/>
          <w:sz w:val="24"/>
        </w:rPr>
        <w:t>Managing our contract for supply of agency workers</w:t>
      </w:r>
    </w:p>
    <w:p w14:paraId="581220E2" w14:textId="36B1D33D" w:rsidR="00687B2D" w:rsidRDefault="00687B2D" w:rsidP="00687B2D">
      <w:pPr>
        <w:numPr>
          <w:ilvl w:val="0"/>
          <w:numId w:val="16"/>
        </w:numPr>
        <w:rPr>
          <w:rFonts w:ascii="Arial (W1)" w:hAnsi="Arial (W1)"/>
          <w:sz w:val="24"/>
        </w:rPr>
      </w:pPr>
      <w:r>
        <w:rPr>
          <w:rFonts w:ascii="Arial (W1)" w:hAnsi="Arial (W1)"/>
          <w:sz w:val="24"/>
        </w:rPr>
        <w:t xml:space="preserve">Championing </w:t>
      </w:r>
      <w:r w:rsidR="002B74A1">
        <w:rPr>
          <w:rFonts w:ascii="Arial (W1)" w:hAnsi="Arial (W1)"/>
          <w:sz w:val="24"/>
        </w:rPr>
        <w:t xml:space="preserve">health and </w:t>
      </w:r>
      <w:r>
        <w:rPr>
          <w:rFonts w:ascii="Arial (W1)" w:hAnsi="Arial (W1)"/>
          <w:sz w:val="24"/>
        </w:rPr>
        <w:t>wellbeing within the Council</w:t>
      </w:r>
    </w:p>
    <w:p w14:paraId="3FCEEA29" w14:textId="60E01DC2" w:rsidR="002B74A1" w:rsidRPr="002E2409" w:rsidRDefault="002B74A1" w:rsidP="00687B2D">
      <w:pPr>
        <w:numPr>
          <w:ilvl w:val="0"/>
          <w:numId w:val="16"/>
        </w:numPr>
        <w:rPr>
          <w:rFonts w:ascii="Arial (W1)" w:hAnsi="Arial (W1)"/>
          <w:sz w:val="24"/>
        </w:rPr>
      </w:pPr>
      <w:r>
        <w:rPr>
          <w:rFonts w:ascii="Arial (W1)" w:hAnsi="Arial (W1)"/>
          <w:sz w:val="24"/>
        </w:rPr>
        <w:t>Supporting the transformation programme across the service areas</w:t>
      </w:r>
    </w:p>
    <w:p w14:paraId="595D13DD" w14:textId="77777777" w:rsidR="00E36074" w:rsidRDefault="00E36074" w:rsidP="00E36074">
      <w:pPr>
        <w:pStyle w:val="ListParagraph"/>
        <w:rPr>
          <w:rFonts w:ascii="Arial (W1)" w:hAnsi="Arial (W1)"/>
          <w:sz w:val="24"/>
        </w:rPr>
      </w:pPr>
    </w:p>
    <w:p w14:paraId="62CFF839" w14:textId="77777777" w:rsidR="00145AAC" w:rsidRDefault="00145AAC">
      <w:pPr>
        <w:numPr>
          <w:ilvl w:val="1"/>
          <w:numId w:val="12"/>
        </w:numPr>
        <w:tabs>
          <w:tab w:val="clear" w:pos="360"/>
          <w:tab w:val="num" w:pos="709"/>
        </w:tabs>
        <w:ind w:left="709" w:hanging="709"/>
        <w:rPr>
          <w:rFonts w:ascii="Arial (W1)" w:hAnsi="Arial (W1)"/>
          <w:sz w:val="24"/>
        </w:rPr>
      </w:pPr>
      <w:r>
        <w:rPr>
          <w:rFonts w:ascii="Arial (W1)" w:hAnsi="Arial (W1)"/>
          <w:sz w:val="24"/>
        </w:rPr>
        <w:t>Advises line managers when necessary on potential cases of early retirement and redundancy, liaising with Warwickshire CC Pensions Department as required.</w:t>
      </w:r>
    </w:p>
    <w:p w14:paraId="5F7294F9" w14:textId="77777777" w:rsidR="00145AAC" w:rsidRDefault="00145AAC">
      <w:pPr>
        <w:rPr>
          <w:rFonts w:ascii="Arial (W1)" w:hAnsi="Arial (W1)"/>
          <w:sz w:val="24"/>
        </w:rPr>
      </w:pPr>
    </w:p>
    <w:p w14:paraId="49C9EE5F" w14:textId="490FC494" w:rsidR="00145AAC" w:rsidRDefault="00145AAC">
      <w:pPr>
        <w:numPr>
          <w:ilvl w:val="1"/>
          <w:numId w:val="12"/>
        </w:numPr>
        <w:tabs>
          <w:tab w:val="clear" w:pos="360"/>
          <w:tab w:val="num" w:pos="709"/>
        </w:tabs>
        <w:ind w:left="709" w:hanging="709"/>
        <w:rPr>
          <w:rFonts w:ascii="Arial" w:hAnsi="Arial" w:cs="Arial"/>
          <w:sz w:val="24"/>
        </w:rPr>
      </w:pPr>
      <w:r>
        <w:rPr>
          <w:rFonts w:ascii="Arial" w:hAnsi="Arial" w:cs="Arial"/>
          <w:sz w:val="24"/>
        </w:rPr>
        <w:t>Under the guidance of the Human Resources Manager</w:t>
      </w:r>
      <w:r w:rsidR="002B74A1">
        <w:rPr>
          <w:rFonts w:ascii="Arial" w:hAnsi="Arial" w:cs="Arial"/>
          <w:sz w:val="24"/>
        </w:rPr>
        <w:t xml:space="preserve"> and working with the L&amp;D Business Partner,</w:t>
      </w:r>
      <w:r>
        <w:rPr>
          <w:rFonts w:ascii="Arial" w:hAnsi="Arial" w:cs="Arial"/>
          <w:sz w:val="24"/>
        </w:rPr>
        <w:t xml:space="preserve"> work to ensure that the Council</w:t>
      </w:r>
      <w:r w:rsidR="00835B38">
        <w:rPr>
          <w:rFonts w:ascii="Arial" w:hAnsi="Arial" w:cs="Arial"/>
          <w:sz w:val="24"/>
        </w:rPr>
        <w:t xml:space="preserve">’s </w:t>
      </w:r>
      <w:r w:rsidR="002B74A1">
        <w:rPr>
          <w:rFonts w:ascii="Arial" w:hAnsi="Arial" w:cs="Arial"/>
          <w:sz w:val="24"/>
        </w:rPr>
        <w:t>employees</w:t>
      </w:r>
      <w:r>
        <w:rPr>
          <w:rFonts w:ascii="Arial" w:hAnsi="Arial" w:cs="Arial"/>
          <w:sz w:val="24"/>
        </w:rPr>
        <w:t xml:space="preserve"> ha</w:t>
      </w:r>
      <w:r w:rsidR="002B74A1">
        <w:rPr>
          <w:rFonts w:ascii="Arial" w:hAnsi="Arial" w:cs="Arial"/>
          <w:sz w:val="24"/>
        </w:rPr>
        <w:t>ve</w:t>
      </w:r>
      <w:r>
        <w:rPr>
          <w:rFonts w:ascii="Arial" w:hAnsi="Arial" w:cs="Arial"/>
          <w:sz w:val="24"/>
        </w:rPr>
        <w:t xml:space="preserve"> the necessary strategic</w:t>
      </w:r>
      <w:r w:rsidR="002B74A1">
        <w:rPr>
          <w:rFonts w:ascii="Arial" w:hAnsi="Arial" w:cs="Arial"/>
          <w:sz w:val="24"/>
        </w:rPr>
        <w:t xml:space="preserve"> and operational</w:t>
      </w:r>
      <w:r>
        <w:rPr>
          <w:rFonts w:ascii="Arial" w:hAnsi="Arial" w:cs="Arial"/>
          <w:sz w:val="24"/>
        </w:rPr>
        <w:t xml:space="preserve"> capability </w:t>
      </w:r>
      <w:r w:rsidR="002B74A1">
        <w:rPr>
          <w:rFonts w:ascii="Arial" w:hAnsi="Arial" w:cs="Arial"/>
          <w:sz w:val="24"/>
        </w:rPr>
        <w:t>to deliver services.</w:t>
      </w:r>
    </w:p>
    <w:p w14:paraId="62CA8B26" w14:textId="77777777" w:rsidR="00145AAC" w:rsidRDefault="00145AAC">
      <w:pPr>
        <w:rPr>
          <w:rFonts w:ascii="Arial" w:hAnsi="Arial" w:cs="Arial"/>
          <w:sz w:val="24"/>
        </w:rPr>
      </w:pPr>
    </w:p>
    <w:p w14:paraId="0F492C71" w14:textId="77777777" w:rsidR="00145AAC" w:rsidRDefault="004A22C9">
      <w:pPr>
        <w:numPr>
          <w:ilvl w:val="1"/>
          <w:numId w:val="12"/>
        </w:numPr>
        <w:tabs>
          <w:tab w:val="clear" w:pos="360"/>
          <w:tab w:val="num" w:pos="709"/>
        </w:tabs>
        <w:ind w:left="709" w:hanging="709"/>
        <w:rPr>
          <w:rFonts w:ascii="Arial" w:hAnsi="Arial" w:cs="Arial"/>
          <w:sz w:val="24"/>
        </w:rPr>
      </w:pPr>
      <w:r>
        <w:rPr>
          <w:rFonts w:ascii="Arial" w:hAnsi="Arial" w:cs="Arial"/>
          <w:sz w:val="24"/>
        </w:rPr>
        <w:t>Assists with</w:t>
      </w:r>
      <w:r w:rsidR="00145AAC">
        <w:rPr>
          <w:rFonts w:ascii="Arial" w:hAnsi="Arial" w:cs="Arial"/>
          <w:sz w:val="24"/>
        </w:rPr>
        <w:t xml:space="preserve"> the production of the Performance Indicators</w:t>
      </w:r>
      <w:r w:rsidR="00835B38">
        <w:rPr>
          <w:rFonts w:ascii="Arial" w:hAnsi="Arial" w:cs="Arial"/>
          <w:sz w:val="24"/>
        </w:rPr>
        <w:t xml:space="preserve"> and Management Information</w:t>
      </w:r>
      <w:r w:rsidR="00145AAC">
        <w:rPr>
          <w:rFonts w:ascii="Arial" w:hAnsi="Arial" w:cs="Arial"/>
          <w:sz w:val="24"/>
        </w:rPr>
        <w:t xml:space="preserve"> relevant to the work of the Human Resources Team, collecting and checking data and consulting the Human Resources Manager in respect of the setting and periodic adjustment of improvement targets.</w:t>
      </w:r>
    </w:p>
    <w:p w14:paraId="053A934B" w14:textId="77777777" w:rsidR="00145AAC" w:rsidRDefault="00145AAC">
      <w:pPr>
        <w:rPr>
          <w:rFonts w:ascii="Arial" w:hAnsi="Arial" w:cs="Arial"/>
          <w:sz w:val="24"/>
        </w:rPr>
      </w:pPr>
    </w:p>
    <w:p w14:paraId="3331461D" w14:textId="77777777" w:rsidR="00145AAC" w:rsidRDefault="00145AAC">
      <w:pPr>
        <w:numPr>
          <w:ilvl w:val="1"/>
          <w:numId w:val="12"/>
        </w:numPr>
        <w:tabs>
          <w:tab w:val="clear" w:pos="360"/>
          <w:tab w:val="num" w:pos="709"/>
        </w:tabs>
        <w:ind w:left="709" w:hanging="709"/>
        <w:rPr>
          <w:rFonts w:ascii="Arial" w:hAnsi="Arial" w:cs="Arial"/>
          <w:sz w:val="24"/>
        </w:rPr>
      </w:pPr>
      <w:r>
        <w:rPr>
          <w:rFonts w:ascii="Arial" w:hAnsi="Arial" w:cs="Arial"/>
          <w:sz w:val="24"/>
        </w:rPr>
        <w:t xml:space="preserve">Gives consistent advice and guidance, in conjunction with the Equality and Diversity Advisor, to ensure that the Council’s commitment to equality and diversity, is reflected in the way that employees of the Council are recruited, developed and trained, promoted and managed in all aspects of their employment - regardless of individuals’ ethnic origin, age, sex, or other irrelevant factors. </w:t>
      </w:r>
      <w:r w:rsidR="00940A4C">
        <w:rPr>
          <w:rFonts w:ascii="Arial" w:hAnsi="Arial" w:cs="Arial"/>
          <w:sz w:val="24"/>
        </w:rPr>
        <w:t>Challenging and highlighting any discriminatory behaviour within the Council</w:t>
      </w:r>
    </w:p>
    <w:p w14:paraId="045BA446" w14:textId="77777777" w:rsidR="00145AAC" w:rsidRDefault="00145AAC">
      <w:pPr>
        <w:rPr>
          <w:rFonts w:ascii="Arial" w:hAnsi="Arial" w:cs="Arial"/>
          <w:sz w:val="24"/>
        </w:rPr>
      </w:pPr>
    </w:p>
    <w:p w14:paraId="4AB9CDD2" w14:textId="77777777" w:rsidR="00145AAC" w:rsidRDefault="00145AAC">
      <w:pPr>
        <w:numPr>
          <w:ilvl w:val="1"/>
          <w:numId w:val="12"/>
        </w:numPr>
        <w:tabs>
          <w:tab w:val="clear" w:pos="360"/>
          <w:tab w:val="num" w:pos="709"/>
        </w:tabs>
        <w:ind w:left="709" w:hanging="709"/>
        <w:rPr>
          <w:rFonts w:ascii="Arial (W1)" w:hAnsi="Arial (W1)"/>
          <w:sz w:val="24"/>
        </w:rPr>
      </w:pPr>
      <w:r>
        <w:rPr>
          <w:rFonts w:ascii="Arial (W1)" w:hAnsi="Arial (W1)"/>
          <w:sz w:val="24"/>
        </w:rPr>
        <w:t>Maintains up-to-date knowledge of professional and legislative developments to ensure that the Team provides services in line with</w:t>
      </w:r>
      <w:r w:rsidR="00CC2AF5">
        <w:rPr>
          <w:rFonts w:ascii="Arial (W1)" w:hAnsi="Arial (W1)"/>
          <w:sz w:val="24"/>
        </w:rPr>
        <w:t xml:space="preserve"> employment legislation, HR best practice and the operational needs of the Council.  This will also involve developing</w:t>
      </w:r>
      <w:r>
        <w:rPr>
          <w:rFonts w:ascii="Arial (W1)" w:hAnsi="Arial (W1)"/>
          <w:sz w:val="24"/>
        </w:rPr>
        <w:t xml:space="preserve"> effective internal and external networks in support of this aim.</w:t>
      </w:r>
    </w:p>
    <w:p w14:paraId="5519DA90" w14:textId="77777777" w:rsidR="00145AAC" w:rsidRDefault="00145AAC">
      <w:pPr>
        <w:ind w:hanging="708"/>
        <w:rPr>
          <w:rFonts w:ascii="Arial" w:hAnsi="Arial" w:cs="Arial"/>
          <w:sz w:val="24"/>
        </w:rPr>
      </w:pPr>
    </w:p>
    <w:p w14:paraId="5BE2A805" w14:textId="77777777" w:rsidR="00871CDF" w:rsidRDefault="00871CDF">
      <w:pPr>
        <w:ind w:hanging="708"/>
        <w:rPr>
          <w:rFonts w:ascii="Arial" w:hAnsi="Arial" w:cs="Arial"/>
          <w:sz w:val="24"/>
        </w:rPr>
      </w:pPr>
    </w:p>
    <w:p w14:paraId="21549C43" w14:textId="77777777" w:rsidR="00145AAC" w:rsidRDefault="00145AAC">
      <w:pPr>
        <w:pStyle w:val="BodyTextIndent"/>
        <w:numPr>
          <w:ilvl w:val="0"/>
          <w:numId w:val="1"/>
        </w:numPr>
        <w:rPr>
          <w:rFonts w:ascii="Arial" w:hAnsi="Arial" w:cs="Arial"/>
          <w:b/>
        </w:rPr>
      </w:pPr>
      <w:r>
        <w:rPr>
          <w:rFonts w:ascii="Arial" w:hAnsi="Arial" w:cs="Arial"/>
          <w:b/>
        </w:rPr>
        <w:t xml:space="preserve">OTHER DUTIES AND RESPONSIBILITIES </w:t>
      </w:r>
    </w:p>
    <w:p w14:paraId="45FB8504" w14:textId="77777777" w:rsidR="00145AAC" w:rsidRDefault="00145AAC">
      <w:pPr>
        <w:pStyle w:val="BodyTextIndent"/>
        <w:rPr>
          <w:rFonts w:ascii="Arial" w:hAnsi="Arial" w:cs="Arial"/>
          <w:b/>
        </w:rPr>
      </w:pPr>
    </w:p>
    <w:p w14:paraId="5D2AB9A7" w14:textId="77777777" w:rsidR="00145AAC" w:rsidRDefault="00145AAC">
      <w:pPr>
        <w:numPr>
          <w:ilvl w:val="1"/>
          <w:numId w:val="13"/>
        </w:numPr>
        <w:tabs>
          <w:tab w:val="clear" w:pos="360"/>
          <w:tab w:val="num" w:pos="709"/>
        </w:tabs>
        <w:ind w:left="709" w:hanging="709"/>
        <w:rPr>
          <w:rFonts w:ascii="Arial (W1)" w:hAnsi="Arial (W1)"/>
          <w:sz w:val="24"/>
        </w:rPr>
      </w:pPr>
      <w:r>
        <w:rPr>
          <w:rFonts w:ascii="Arial (W1)" w:hAnsi="Arial (W1)"/>
          <w:sz w:val="24"/>
        </w:rPr>
        <w:t>Promotes mutually positive working relationships with managers at all levels across all departments of the Council, and with elected members when necessary, supporting colleagues in their varying roles by all reasonable means.</w:t>
      </w:r>
    </w:p>
    <w:p w14:paraId="4B211548" w14:textId="77777777" w:rsidR="00145AAC" w:rsidRDefault="00145AAC">
      <w:pPr>
        <w:rPr>
          <w:rFonts w:ascii="Arial (W1)" w:hAnsi="Arial (W1)"/>
          <w:sz w:val="24"/>
        </w:rPr>
      </w:pPr>
    </w:p>
    <w:p w14:paraId="4F3A4E49" w14:textId="610E2698" w:rsidR="00145AAC" w:rsidRDefault="00145AAC">
      <w:pPr>
        <w:numPr>
          <w:ilvl w:val="1"/>
          <w:numId w:val="13"/>
        </w:numPr>
        <w:tabs>
          <w:tab w:val="clear" w:pos="360"/>
          <w:tab w:val="num" w:pos="709"/>
        </w:tabs>
        <w:ind w:left="709" w:hanging="709"/>
        <w:rPr>
          <w:rFonts w:ascii="Arial (W1)" w:hAnsi="Arial (W1)"/>
          <w:sz w:val="24"/>
        </w:rPr>
      </w:pPr>
      <w:r>
        <w:rPr>
          <w:rFonts w:ascii="Arial (W1)" w:hAnsi="Arial (W1)"/>
          <w:sz w:val="24"/>
        </w:rPr>
        <w:t xml:space="preserve">Prepares reports on Human Resource issues to </w:t>
      </w:r>
      <w:r w:rsidR="00DC1033">
        <w:rPr>
          <w:rFonts w:ascii="Arial (W1)" w:hAnsi="Arial (W1)"/>
          <w:sz w:val="24"/>
        </w:rPr>
        <w:t>Leadership</w:t>
      </w:r>
      <w:r>
        <w:rPr>
          <w:rFonts w:ascii="Arial (W1)" w:hAnsi="Arial (W1)"/>
          <w:sz w:val="24"/>
        </w:rPr>
        <w:t xml:space="preserve"> Team and to relevant meetings of Elected Members, e.g. </w:t>
      </w:r>
      <w:r w:rsidR="00940A4C">
        <w:rPr>
          <w:rFonts w:ascii="Arial (W1)" w:hAnsi="Arial (W1)"/>
          <w:sz w:val="24"/>
        </w:rPr>
        <w:t>Health and Safety Members Committee.</w:t>
      </w:r>
    </w:p>
    <w:p w14:paraId="0ADA2C47" w14:textId="77777777" w:rsidR="00F10100" w:rsidRDefault="00F10100" w:rsidP="00F10100">
      <w:pPr>
        <w:pStyle w:val="ListParagraph"/>
        <w:rPr>
          <w:rFonts w:ascii="Arial (W1)" w:hAnsi="Arial (W1)"/>
          <w:sz w:val="24"/>
        </w:rPr>
      </w:pPr>
    </w:p>
    <w:p w14:paraId="6EE14687" w14:textId="77777777" w:rsidR="00F10100" w:rsidRDefault="00F10100" w:rsidP="00F10100">
      <w:pPr>
        <w:rPr>
          <w:rFonts w:ascii="Arial (W1)" w:hAnsi="Arial (W1)"/>
          <w:sz w:val="24"/>
        </w:rPr>
      </w:pPr>
    </w:p>
    <w:p w14:paraId="7DF18DA2" w14:textId="0BFF22DC" w:rsidR="00F10100" w:rsidRPr="00FE66B5" w:rsidRDefault="00F10100" w:rsidP="000E3A75">
      <w:pPr>
        <w:numPr>
          <w:ilvl w:val="1"/>
          <w:numId w:val="13"/>
        </w:numPr>
        <w:tabs>
          <w:tab w:val="clear" w:pos="360"/>
          <w:tab w:val="num" w:pos="709"/>
        </w:tabs>
        <w:ind w:left="709" w:hanging="709"/>
        <w:rPr>
          <w:rFonts w:ascii="Arial (W1)" w:hAnsi="Arial (W1)"/>
          <w:sz w:val="24"/>
        </w:rPr>
      </w:pPr>
      <w:r w:rsidRPr="00FE66B5">
        <w:rPr>
          <w:rFonts w:ascii="Arial" w:hAnsi="Arial" w:cs="Arial"/>
          <w:sz w:val="24"/>
        </w:rPr>
        <w:lastRenderedPageBreak/>
        <w:t>Contributes towards surveys required by Central Government, for benchmarking exercises undertaken and other ad hoc surveys in which the Council agrees to take part</w:t>
      </w:r>
      <w:r w:rsidRPr="00FE66B5">
        <w:rPr>
          <w:rFonts w:ascii="Arial (W1)" w:hAnsi="Arial (W1)"/>
          <w:sz w:val="24"/>
        </w:rPr>
        <w:t xml:space="preserve">. </w:t>
      </w:r>
    </w:p>
    <w:p w14:paraId="36D3817A" w14:textId="77777777" w:rsidR="008C33CA" w:rsidRDefault="008C33CA" w:rsidP="008C33CA">
      <w:pPr>
        <w:rPr>
          <w:rFonts w:ascii="Arial" w:hAnsi="Arial" w:cs="Arial"/>
          <w:sz w:val="24"/>
        </w:rPr>
      </w:pPr>
    </w:p>
    <w:p w14:paraId="6B1B0873" w14:textId="77777777" w:rsidR="008C33CA" w:rsidRDefault="008C33CA">
      <w:pPr>
        <w:numPr>
          <w:ilvl w:val="1"/>
          <w:numId w:val="13"/>
        </w:numPr>
        <w:tabs>
          <w:tab w:val="clear" w:pos="360"/>
          <w:tab w:val="num" w:pos="709"/>
        </w:tabs>
        <w:ind w:left="709" w:hanging="709"/>
        <w:rPr>
          <w:rFonts w:ascii="Arial (W1)" w:hAnsi="Arial (W1)"/>
          <w:sz w:val="24"/>
        </w:rPr>
      </w:pPr>
      <w:r>
        <w:rPr>
          <w:rFonts w:ascii="Arial" w:hAnsi="Arial" w:cs="Arial"/>
          <w:sz w:val="24"/>
        </w:rPr>
        <w:t>Provides a specialist consultancy support to departments in carrying out testing of applicants for vacant posts, and/or doing so for development and training purposes</w:t>
      </w:r>
    </w:p>
    <w:p w14:paraId="07200989" w14:textId="77777777" w:rsidR="00145AAC" w:rsidRDefault="00145AAC">
      <w:pPr>
        <w:rPr>
          <w:rFonts w:ascii="Arial (W1)" w:hAnsi="Arial (W1)"/>
          <w:sz w:val="24"/>
        </w:rPr>
      </w:pPr>
    </w:p>
    <w:p w14:paraId="731A73A8" w14:textId="77777777" w:rsidR="00145AAC" w:rsidRPr="002E2409" w:rsidRDefault="00145AAC">
      <w:pPr>
        <w:numPr>
          <w:ilvl w:val="1"/>
          <w:numId w:val="13"/>
        </w:numPr>
        <w:tabs>
          <w:tab w:val="clear" w:pos="360"/>
          <w:tab w:val="num" w:pos="709"/>
        </w:tabs>
        <w:ind w:left="709" w:hanging="709"/>
        <w:rPr>
          <w:rFonts w:ascii="Arial (W1)" w:hAnsi="Arial (W1)"/>
          <w:sz w:val="24"/>
        </w:rPr>
      </w:pPr>
      <w:r w:rsidRPr="002E2409">
        <w:rPr>
          <w:rFonts w:ascii="Arial (W1)" w:hAnsi="Arial (W1)"/>
          <w:sz w:val="24"/>
        </w:rPr>
        <w:t>Provides professional Human Resource advice in support of health and safety management and risk management, and in particular takes a leading role in stress management issues, participating as a member of relevant working groups.</w:t>
      </w:r>
    </w:p>
    <w:p w14:paraId="58D3D849" w14:textId="77777777" w:rsidR="00D62A30" w:rsidRDefault="00D62A30" w:rsidP="00D62A30">
      <w:pPr>
        <w:pStyle w:val="ListParagraph"/>
        <w:rPr>
          <w:rFonts w:ascii="Arial (W1)" w:hAnsi="Arial (W1)"/>
          <w:sz w:val="24"/>
        </w:rPr>
      </w:pPr>
    </w:p>
    <w:p w14:paraId="521D43DB" w14:textId="77777777" w:rsidR="00145AAC" w:rsidRDefault="00145AAC">
      <w:pPr>
        <w:numPr>
          <w:ilvl w:val="1"/>
          <w:numId w:val="13"/>
        </w:numPr>
        <w:tabs>
          <w:tab w:val="clear" w:pos="360"/>
          <w:tab w:val="num" w:pos="709"/>
        </w:tabs>
        <w:ind w:left="709" w:hanging="709"/>
        <w:rPr>
          <w:rFonts w:ascii="Arial (W1)" w:hAnsi="Arial (W1)"/>
          <w:sz w:val="24"/>
        </w:rPr>
      </w:pPr>
      <w:r>
        <w:rPr>
          <w:rFonts w:ascii="Arial (W1)" w:hAnsi="Arial (W1)"/>
          <w:sz w:val="24"/>
        </w:rPr>
        <w:t xml:space="preserve">Represents the Human Resources </w:t>
      </w:r>
      <w:r w:rsidR="00940A4C">
        <w:rPr>
          <w:rFonts w:ascii="Arial (W1)" w:hAnsi="Arial (W1)"/>
          <w:sz w:val="24"/>
        </w:rPr>
        <w:t xml:space="preserve">Team </w:t>
      </w:r>
      <w:r>
        <w:rPr>
          <w:rFonts w:ascii="Arial (W1)" w:hAnsi="Arial (W1)"/>
          <w:sz w:val="24"/>
        </w:rPr>
        <w:t>as necessary in his/her dealings on relevant issues</w:t>
      </w:r>
      <w:r w:rsidR="00F10100">
        <w:rPr>
          <w:rFonts w:ascii="Arial (W1)" w:hAnsi="Arial (W1)"/>
          <w:sz w:val="24"/>
        </w:rPr>
        <w:t xml:space="preserve"> and corporate projects</w:t>
      </w:r>
      <w:r>
        <w:rPr>
          <w:rFonts w:ascii="Arial (W1)" w:hAnsi="Arial (W1)"/>
          <w:sz w:val="24"/>
        </w:rPr>
        <w:t>, with other departments, other local authorities, Central Government Departments and other bodies.</w:t>
      </w:r>
    </w:p>
    <w:p w14:paraId="47C11282" w14:textId="77777777" w:rsidR="008C33CA" w:rsidRDefault="008C33CA" w:rsidP="008C33CA">
      <w:pPr>
        <w:rPr>
          <w:rFonts w:ascii="Arial" w:hAnsi="Arial" w:cs="Arial"/>
          <w:sz w:val="24"/>
        </w:rPr>
      </w:pPr>
    </w:p>
    <w:p w14:paraId="54EFD8EC" w14:textId="2E464093" w:rsidR="008C33CA" w:rsidRPr="00F07E41" w:rsidRDefault="008C33CA" w:rsidP="00F07E41">
      <w:pPr>
        <w:pStyle w:val="ListParagraph"/>
        <w:numPr>
          <w:ilvl w:val="1"/>
          <w:numId w:val="13"/>
        </w:numPr>
        <w:tabs>
          <w:tab w:val="clear" w:pos="360"/>
          <w:tab w:val="num" w:pos="709"/>
        </w:tabs>
        <w:ind w:left="709" w:hanging="709"/>
        <w:rPr>
          <w:rFonts w:ascii="Arial" w:hAnsi="Arial" w:cs="Arial"/>
          <w:sz w:val="24"/>
        </w:rPr>
      </w:pPr>
      <w:r w:rsidRPr="00F07E41">
        <w:rPr>
          <w:rFonts w:ascii="Arial" w:hAnsi="Arial" w:cs="Arial"/>
          <w:sz w:val="24"/>
        </w:rPr>
        <w:t>Deputises, where necessary, for the Human Resources Manager.</w:t>
      </w:r>
    </w:p>
    <w:p w14:paraId="1061AB75" w14:textId="77777777" w:rsidR="00145AAC" w:rsidRDefault="00145AAC">
      <w:pPr>
        <w:rPr>
          <w:rFonts w:ascii="Arial (W1)" w:hAnsi="Arial (W1)"/>
          <w:sz w:val="24"/>
        </w:rPr>
      </w:pPr>
    </w:p>
    <w:p w14:paraId="0DFB5331" w14:textId="20331B2E" w:rsidR="00145AAC" w:rsidRDefault="00145AAC">
      <w:pPr>
        <w:numPr>
          <w:ilvl w:val="1"/>
          <w:numId w:val="13"/>
        </w:numPr>
        <w:tabs>
          <w:tab w:val="clear" w:pos="360"/>
          <w:tab w:val="num" w:pos="709"/>
        </w:tabs>
        <w:ind w:left="709" w:hanging="709"/>
        <w:rPr>
          <w:rFonts w:ascii="Arial (W1)" w:hAnsi="Arial (W1)"/>
          <w:sz w:val="24"/>
        </w:rPr>
      </w:pPr>
      <w:r>
        <w:rPr>
          <w:rFonts w:ascii="Arial (W1)" w:hAnsi="Arial (W1)"/>
          <w:sz w:val="24"/>
        </w:rPr>
        <w:t>Such other reasonable duties as the Human Resources Manager may require.</w:t>
      </w:r>
    </w:p>
    <w:p w14:paraId="7DB32E4D" w14:textId="77777777" w:rsidR="00145AAC" w:rsidRDefault="00145AAC">
      <w:pPr>
        <w:pStyle w:val="BodyTextIndent"/>
        <w:ind w:left="708" w:firstLine="0"/>
        <w:rPr>
          <w:rFonts w:ascii="Arial" w:hAnsi="Arial" w:cs="Arial"/>
          <w:bCs/>
        </w:rPr>
      </w:pPr>
    </w:p>
    <w:p w14:paraId="5E044651" w14:textId="77777777" w:rsidR="00145AAC" w:rsidRDefault="00145AAC">
      <w:pPr>
        <w:pStyle w:val="BodyTextIndent"/>
        <w:ind w:left="708" w:firstLine="0"/>
        <w:rPr>
          <w:rFonts w:ascii="Arial" w:hAnsi="Arial" w:cs="Arial"/>
          <w:b/>
        </w:rPr>
      </w:pPr>
    </w:p>
    <w:p w14:paraId="650A857D" w14:textId="77777777" w:rsidR="00434072" w:rsidRDefault="00434072" w:rsidP="00434072">
      <w:pPr>
        <w:pStyle w:val="BodyTextIndent"/>
        <w:numPr>
          <w:ilvl w:val="0"/>
          <w:numId w:val="1"/>
        </w:numPr>
        <w:rPr>
          <w:rFonts w:ascii="Arial" w:hAnsi="Arial" w:cs="Arial"/>
          <w:b/>
        </w:rPr>
      </w:pPr>
      <w:r>
        <w:rPr>
          <w:rFonts w:ascii="Arial" w:hAnsi="Arial" w:cs="Arial"/>
          <w:b/>
        </w:rPr>
        <w:t>SUPERVISORY RESPONSIBILITIES</w:t>
      </w:r>
    </w:p>
    <w:p w14:paraId="5FAFF41C" w14:textId="77777777" w:rsidR="00871CDF" w:rsidRDefault="00871CDF" w:rsidP="00871CDF">
      <w:pPr>
        <w:pStyle w:val="BodyTextIndent"/>
        <w:ind w:left="708" w:firstLine="0"/>
        <w:rPr>
          <w:rFonts w:ascii="Arial" w:hAnsi="Arial" w:cs="Arial"/>
          <w:b/>
        </w:rPr>
      </w:pPr>
    </w:p>
    <w:p w14:paraId="7C34BEFE" w14:textId="019C5735" w:rsidR="00434072" w:rsidRDefault="002E2409" w:rsidP="00E740CE">
      <w:pPr>
        <w:pStyle w:val="BodyTextIndent"/>
        <w:ind w:firstLine="0"/>
        <w:rPr>
          <w:rFonts w:ascii="Arial" w:hAnsi="Arial" w:cs="Arial"/>
        </w:rPr>
      </w:pPr>
      <w:r>
        <w:rPr>
          <w:rFonts w:ascii="Arial" w:hAnsi="Arial" w:cs="Arial"/>
        </w:rPr>
        <w:t xml:space="preserve">To take supervisory decisions </w:t>
      </w:r>
      <w:r w:rsidR="00DC1033">
        <w:rPr>
          <w:rFonts w:ascii="Arial" w:hAnsi="Arial" w:cs="Arial"/>
        </w:rPr>
        <w:t xml:space="preserve">for the HR Team </w:t>
      </w:r>
      <w:r>
        <w:rPr>
          <w:rFonts w:ascii="Arial" w:hAnsi="Arial" w:cs="Arial"/>
        </w:rPr>
        <w:t>in the absence of the HR</w:t>
      </w:r>
      <w:r w:rsidR="00DC1033">
        <w:rPr>
          <w:rFonts w:ascii="Arial" w:hAnsi="Arial" w:cs="Arial"/>
        </w:rPr>
        <w:t>.</w:t>
      </w:r>
    </w:p>
    <w:p w14:paraId="0E901AE6" w14:textId="77777777" w:rsidR="00434072" w:rsidRDefault="00434072" w:rsidP="00434072">
      <w:pPr>
        <w:pStyle w:val="BodyTextIndent"/>
        <w:ind w:left="0" w:firstLine="0"/>
        <w:rPr>
          <w:rFonts w:ascii="Arial" w:hAnsi="Arial" w:cs="Arial"/>
          <w:b/>
        </w:rPr>
      </w:pPr>
    </w:p>
    <w:p w14:paraId="4964B083" w14:textId="77777777" w:rsidR="00E740CE" w:rsidRDefault="00E740CE" w:rsidP="00434072">
      <w:pPr>
        <w:pStyle w:val="BodyTextIndent"/>
        <w:ind w:left="0" w:firstLine="0"/>
        <w:rPr>
          <w:rFonts w:ascii="Arial" w:hAnsi="Arial" w:cs="Arial"/>
          <w:b/>
        </w:rPr>
      </w:pPr>
    </w:p>
    <w:p w14:paraId="36D46BF4" w14:textId="77777777" w:rsidR="00434072" w:rsidRDefault="00434072" w:rsidP="00B74C38">
      <w:pPr>
        <w:pStyle w:val="BodyTextIndent"/>
        <w:numPr>
          <w:ilvl w:val="0"/>
          <w:numId w:val="1"/>
        </w:numPr>
        <w:rPr>
          <w:rFonts w:ascii="Arial" w:hAnsi="Arial" w:cs="Arial"/>
          <w:b/>
        </w:rPr>
      </w:pPr>
      <w:r>
        <w:rPr>
          <w:rFonts w:ascii="Arial" w:hAnsi="Arial" w:cs="Arial"/>
          <w:b/>
        </w:rPr>
        <w:t xml:space="preserve">FINANCIAL RESPONSIBILITIES </w:t>
      </w:r>
    </w:p>
    <w:p w14:paraId="0E3E4BBB" w14:textId="77777777" w:rsidR="00434072" w:rsidRDefault="00434072" w:rsidP="00434072">
      <w:pPr>
        <w:pStyle w:val="BodyTextIndent"/>
        <w:ind w:left="0" w:firstLine="0"/>
        <w:rPr>
          <w:rFonts w:ascii="Arial" w:hAnsi="Arial" w:cs="Arial"/>
          <w:b/>
        </w:rPr>
      </w:pPr>
    </w:p>
    <w:p w14:paraId="06EC017B" w14:textId="0F879536" w:rsidR="00D62A30" w:rsidRDefault="002E2409" w:rsidP="00E740CE">
      <w:pPr>
        <w:pStyle w:val="BodyTextIndent"/>
        <w:ind w:hanging="1"/>
        <w:rPr>
          <w:rFonts w:ascii="Arial" w:hAnsi="Arial" w:cs="Arial"/>
        </w:rPr>
      </w:pPr>
      <w:r>
        <w:rPr>
          <w:rFonts w:ascii="Arial" w:hAnsi="Arial" w:cs="Arial"/>
        </w:rPr>
        <w:t xml:space="preserve">Responsible for the Occupational Health and </w:t>
      </w:r>
      <w:r w:rsidR="00687B2D">
        <w:rPr>
          <w:rFonts w:ascii="Arial" w:hAnsi="Arial" w:cs="Arial"/>
        </w:rPr>
        <w:t>Wellbeing</w:t>
      </w:r>
      <w:r>
        <w:rPr>
          <w:rFonts w:ascii="Arial" w:hAnsi="Arial" w:cs="Arial"/>
        </w:rPr>
        <w:t xml:space="preserve"> budget.</w:t>
      </w:r>
    </w:p>
    <w:p w14:paraId="2701762B" w14:textId="77777777" w:rsidR="00434072" w:rsidRDefault="00434072" w:rsidP="00434072">
      <w:pPr>
        <w:pStyle w:val="BodyTextIndent"/>
        <w:ind w:firstLine="0"/>
        <w:rPr>
          <w:rFonts w:ascii="Arial" w:hAnsi="Arial" w:cs="Arial"/>
        </w:rPr>
      </w:pPr>
    </w:p>
    <w:p w14:paraId="7E1F2915" w14:textId="77777777" w:rsidR="00434072" w:rsidRPr="00434072" w:rsidRDefault="00B74C38" w:rsidP="00434072">
      <w:pPr>
        <w:pStyle w:val="BodyTextIndent"/>
        <w:ind w:firstLine="0"/>
        <w:rPr>
          <w:rFonts w:ascii="Arial" w:hAnsi="Arial" w:cs="Arial"/>
        </w:rPr>
      </w:pPr>
      <w:r>
        <w:rPr>
          <w:rFonts w:ascii="Arial" w:hAnsi="Arial" w:cs="Arial"/>
        </w:rPr>
        <w:t>Authorising invoices for HR</w:t>
      </w:r>
      <w:r w:rsidR="00D62A30">
        <w:rPr>
          <w:rFonts w:ascii="Arial" w:hAnsi="Arial" w:cs="Arial"/>
        </w:rPr>
        <w:t>, Recruitment, Payroll</w:t>
      </w:r>
      <w:r>
        <w:rPr>
          <w:rFonts w:ascii="Arial" w:hAnsi="Arial" w:cs="Arial"/>
        </w:rPr>
        <w:t xml:space="preserve"> and Training.</w:t>
      </w:r>
    </w:p>
    <w:p w14:paraId="0C780630" w14:textId="77777777" w:rsidR="00434072" w:rsidRDefault="00434072" w:rsidP="00434072">
      <w:pPr>
        <w:pStyle w:val="BodyTextIndent"/>
        <w:ind w:left="0" w:firstLine="0"/>
        <w:rPr>
          <w:rFonts w:ascii="Arial" w:hAnsi="Arial" w:cs="Arial"/>
          <w:b/>
        </w:rPr>
      </w:pPr>
    </w:p>
    <w:p w14:paraId="73922724" w14:textId="77777777" w:rsidR="00871CDF" w:rsidRDefault="00871CDF" w:rsidP="00434072">
      <w:pPr>
        <w:pStyle w:val="BodyTextIndent"/>
        <w:ind w:left="0" w:firstLine="0"/>
        <w:rPr>
          <w:rFonts w:ascii="Arial" w:hAnsi="Arial" w:cs="Arial"/>
          <w:b/>
        </w:rPr>
      </w:pPr>
    </w:p>
    <w:p w14:paraId="48F489C3" w14:textId="77777777" w:rsidR="00434072" w:rsidRDefault="00434072" w:rsidP="00434072">
      <w:pPr>
        <w:pStyle w:val="BodyTextIndent"/>
        <w:numPr>
          <w:ilvl w:val="0"/>
          <w:numId w:val="15"/>
        </w:numPr>
        <w:ind w:left="0" w:firstLine="0"/>
        <w:rPr>
          <w:rFonts w:ascii="Arial" w:hAnsi="Arial" w:cs="Arial"/>
          <w:b/>
        </w:rPr>
      </w:pPr>
      <w:r w:rsidRPr="00871CDF">
        <w:rPr>
          <w:rFonts w:ascii="Arial" w:hAnsi="Arial" w:cs="Arial"/>
          <w:b/>
        </w:rPr>
        <w:t xml:space="preserve">RESPONSIBILITY FOR ASSETS AND DATA </w:t>
      </w:r>
    </w:p>
    <w:p w14:paraId="6855D714" w14:textId="77777777" w:rsidR="00871CDF" w:rsidRPr="00871CDF" w:rsidRDefault="00871CDF" w:rsidP="00871CDF">
      <w:pPr>
        <w:pStyle w:val="BodyTextIndent"/>
        <w:ind w:left="0" w:firstLine="0"/>
        <w:rPr>
          <w:rFonts w:ascii="Arial" w:hAnsi="Arial" w:cs="Arial"/>
          <w:b/>
        </w:rPr>
      </w:pPr>
    </w:p>
    <w:p w14:paraId="402900EB" w14:textId="77777777" w:rsidR="00434072" w:rsidRPr="002E2409" w:rsidRDefault="002E2409" w:rsidP="00E740CE">
      <w:pPr>
        <w:pStyle w:val="BodyTextIndent"/>
        <w:ind w:left="0" w:firstLine="709"/>
        <w:rPr>
          <w:rFonts w:ascii="Arial" w:hAnsi="Arial" w:cs="Arial"/>
        </w:rPr>
      </w:pPr>
      <w:r>
        <w:rPr>
          <w:rFonts w:ascii="Arial" w:hAnsi="Arial" w:cs="Arial"/>
        </w:rPr>
        <w:t>Keeping accurate records of HR staffing cases.</w:t>
      </w:r>
    </w:p>
    <w:p w14:paraId="00150B5F" w14:textId="77777777" w:rsidR="00871CDF" w:rsidRDefault="00871CDF" w:rsidP="00434072">
      <w:pPr>
        <w:pStyle w:val="BodyTextIndent"/>
        <w:ind w:left="0" w:firstLine="0"/>
        <w:rPr>
          <w:rFonts w:ascii="Arial" w:hAnsi="Arial" w:cs="Arial"/>
          <w:b/>
        </w:rPr>
      </w:pPr>
    </w:p>
    <w:p w14:paraId="4261E060" w14:textId="77777777" w:rsidR="00E740CE" w:rsidRDefault="00E740CE" w:rsidP="00434072">
      <w:pPr>
        <w:pStyle w:val="BodyTextIndent"/>
        <w:ind w:left="0" w:firstLine="0"/>
        <w:rPr>
          <w:rFonts w:ascii="Arial" w:hAnsi="Arial" w:cs="Arial"/>
          <w:b/>
        </w:rPr>
      </w:pPr>
    </w:p>
    <w:p w14:paraId="3FE9AACD" w14:textId="77777777" w:rsidR="00434072" w:rsidRDefault="00434072" w:rsidP="00434072">
      <w:pPr>
        <w:pStyle w:val="BodyTextIndent"/>
        <w:rPr>
          <w:rFonts w:ascii="Arial" w:hAnsi="Arial" w:cs="Arial"/>
          <w:b/>
        </w:rPr>
      </w:pPr>
      <w:r>
        <w:rPr>
          <w:rFonts w:ascii="Arial" w:hAnsi="Arial" w:cs="Arial"/>
          <w:b/>
        </w:rPr>
        <w:t>6.</w:t>
      </w:r>
      <w:r>
        <w:rPr>
          <w:rFonts w:ascii="Arial" w:hAnsi="Arial" w:cs="Arial"/>
          <w:b/>
        </w:rPr>
        <w:tab/>
        <w:t>EXTENT OF PUBLIC CONTACT</w:t>
      </w:r>
    </w:p>
    <w:p w14:paraId="024A5F7B" w14:textId="77777777" w:rsidR="00434072" w:rsidRDefault="00434072" w:rsidP="00434072">
      <w:pPr>
        <w:pStyle w:val="BodyTextIndent"/>
        <w:ind w:left="851" w:hanging="851"/>
        <w:rPr>
          <w:rFonts w:ascii="Arial" w:hAnsi="Arial" w:cs="Arial"/>
        </w:rPr>
      </w:pPr>
    </w:p>
    <w:p w14:paraId="7A3D9F76" w14:textId="77777777" w:rsidR="00434072" w:rsidRDefault="00434072" w:rsidP="00434072">
      <w:pPr>
        <w:pStyle w:val="BodyText"/>
        <w:ind w:left="720"/>
        <w:rPr>
          <w:rFonts w:ascii="Arial (W1)" w:hAnsi="Arial (W1)"/>
          <w:iCs/>
        </w:rPr>
      </w:pPr>
      <w:r>
        <w:rPr>
          <w:rFonts w:ascii="Arial (W1)" w:hAnsi="Arial (W1)"/>
          <w:iCs/>
        </w:rPr>
        <w:t>The post-holder will play a key role in ensuring that good working relationships are established and maintained between all employees of the Team and its internal and external customers and partners. He/she will also be expected to help facilitate mutually supportive and integrated services provided by the Human Resources Team as a whole. He/she will ensure that all interaction with colleagues, members of the public, elected members, external partner organisations and other outside bodies is customer-focused and responsive.</w:t>
      </w:r>
    </w:p>
    <w:p w14:paraId="291B7166" w14:textId="77777777" w:rsidR="00434072" w:rsidRDefault="00434072" w:rsidP="00434072">
      <w:pPr>
        <w:ind w:left="720"/>
        <w:rPr>
          <w:rFonts w:ascii="Arial (W1)" w:hAnsi="Arial (W1)"/>
          <w:iCs/>
          <w:sz w:val="24"/>
        </w:rPr>
      </w:pPr>
    </w:p>
    <w:p w14:paraId="1CDA2675" w14:textId="77777777" w:rsidR="00434072" w:rsidRDefault="00434072" w:rsidP="00434072">
      <w:pPr>
        <w:ind w:left="720"/>
        <w:rPr>
          <w:rFonts w:ascii="Arial (W1)" w:hAnsi="Arial (W1)"/>
          <w:sz w:val="24"/>
        </w:rPr>
      </w:pPr>
      <w:r>
        <w:rPr>
          <w:rFonts w:ascii="Arial (W1)" w:hAnsi="Arial (W1)"/>
          <w:sz w:val="24"/>
        </w:rPr>
        <w:t>There will be regular contact with trade union officials.  In addition, contact may be needed with elected members, local and national organisations in the public, private and voluntary sectors, other local authorities and Central Government departments.</w:t>
      </w:r>
    </w:p>
    <w:p w14:paraId="78020628" w14:textId="77777777" w:rsidR="00434072" w:rsidRDefault="00434072" w:rsidP="00434072">
      <w:pPr>
        <w:pStyle w:val="BodyTextIndent"/>
        <w:ind w:left="851" w:hanging="851"/>
        <w:rPr>
          <w:rFonts w:ascii="Arial" w:hAnsi="Arial" w:cs="Arial"/>
        </w:rPr>
      </w:pPr>
    </w:p>
    <w:p w14:paraId="00B31A75" w14:textId="55E919A1" w:rsidR="00434072" w:rsidRDefault="00434072" w:rsidP="00434072">
      <w:pPr>
        <w:pStyle w:val="BodyTextIndent"/>
        <w:ind w:hanging="720"/>
        <w:rPr>
          <w:rFonts w:ascii="Arial" w:hAnsi="Arial" w:cs="Arial"/>
        </w:rPr>
      </w:pPr>
    </w:p>
    <w:p w14:paraId="6A8908CE" w14:textId="77777777" w:rsidR="00FE66B5" w:rsidRDefault="00FE66B5" w:rsidP="00434072">
      <w:pPr>
        <w:pStyle w:val="BodyTextIndent"/>
        <w:ind w:hanging="720"/>
        <w:rPr>
          <w:rFonts w:ascii="Arial" w:hAnsi="Arial" w:cs="Arial"/>
        </w:rPr>
      </w:pPr>
    </w:p>
    <w:p w14:paraId="720A9999" w14:textId="77777777" w:rsidR="00434072" w:rsidRDefault="00434072" w:rsidP="00434072">
      <w:pPr>
        <w:pStyle w:val="BodyTextIndent"/>
        <w:ind w:left="0" w:firstLine="0"/>
        <w:rPr>
          <w:rFonts w:ascii="Arial" w:hAnsi="Arial" w:cs="Arial"/>
          <w:b/>
        </w:rPr>
      </w:pPr>
      <w:r>
        <w:rPr>
          <w:rFonts w:ascii="Arial" w:hAnsi="Arial" w:cs="Arial"/>
          <w:b/>
        </w:rPr>
        <w:lastRenderedPageBreak/>
        <w:t>7.</w:t>
      </w:r>
      <w:r>
        <w:rPr>
          <w:rFonts w:ascii="Arial" w:hAnsi="Arial" w:cs="Arial"/>
          <w:b/>
        </w:rPr>
        <w:tab/>
        <w:t>WORKING CONDITIONS AND ENVIRONMENT</w:t>
      </w:r>
    </w:p>
    <w:p w14:paraId="1BB36B09" w14:textId="77777777" w:rsidR="00434072" w:rsidRDefault="00434072" w:rsidP="00434072">
      <w:pPr>
        <w:pStyle w:val="BodyTextIndent"/>
        <w:ind w:left="0" w:firstLine="0"/>
        <w:rPr>
          <w:rFonts w:ascii="Arial" w:hAnsi="Arial" w:cs="Arial"/>
          <w:b/>
        </w:rPr>
      </w:pPr>
    </w:p>
    <w:p w14:paraId="12D52E70" w14:textId="2623C671" w:rsidR="00434072" w:rsidRDefault="00DC1033" w:rsidP="00DC1033">
      <w:pPr>
        <w:pStyle w:val="BodyTextIndent"/>
        <w:ind w:firstLine="0"/>
        <w:rPr>
          <w:rFonts w:ascii="Arial" w:hAnsi="Arial" w:cs="Arial"/>
        </w:rPr>
      </w:pPr>
      <w:r>
        <w:rPr>
          <w:rFonts w:ascii="Arial" w:hAnsi="Arial" w:cs="Arial"/>
        </w:rPr>
        <w:t>Hybrid working practices with remote working as an option for up to 60% of the role’s contracted hours.</w:t>
      </w:r>
    </w:p>
    <w:p w14:paraId="45809D57" w14:textId="77777777" w:rsidR="00FE66B5" w:rsidRDefault="00FE66B5" w:rsidP="00DC1033">
      <w:pPr>
        <w:pStyle w:val="BodyTextIndent"/>
        <w:ind w:firstLine="0"/>
        <w:rPr>
          <w:rFonts w:ascii="Arial" w:hAnsi="Arial" w:cs="Arial"/>
          <w:b/>
        </w:rPr>
      </w:pPr>
    </w:p>
    <w:p w14:paraId="1763346A" w14:textId="77777777" w:rsidR="00434072" w:rsidRDefault="00434072" w:rsidP="00434072">
      <w:pPr>
        <w:pStyle w:val="BodyTextIndent"/>
        <w:ind w:left="0" w:firstLine="0"/>
        <w:rPr>
          <w:rFonts w:ascii="Arial" w:hAnsi="Arial" w:cs="Arial"/>
          <w:b/>
        </w:rPr>
      </w:pPr>
    </w:p>
    <w:p w14:paraId="53DE830D" w14:textId="77777777" w:rsidR="00434072" w:rsidRDefault="00434072" w:rsidP="00434072">
      <w:pPr>
        <w:pStyle w:val="BodyTextIndent"/>
        <w:rPr>
          <w:rFonts w:ascii="Arial" w:hAnsi="Arial" w:cs="Arial"/>
          <w:b/>
        </w:rPr>
      </w:pPr>
      <w:r>
        <w:rPr>
          <w:rFonts w:ascii="Arial" w:hAnsi="Arial" w:cs="Arial"/>
          <w:b/>
        </w:rPr>
        <w:t>8.</w:t>
      </w:r>
      <w:r>
        <w:rPr>
          <w:rFonts w:ascii="Arial" w:hAnsi="Arial" w:cs="Arial"/>
          <w:b/>
        </w:rPr>
        <w:tab/>
        <w:t>CORPORATE RESPONSIBILITIES</w:t>
      </w:r>
    </w:p>
    <w:p w14:paraId="1A565A93" w14:textId="77777777" w:rsidR="00434072" w:rsidRDefault="00434072" w:rsidP="00434072">
      <w:pPr>
        <w:pStyle w:val="BodyTextIndent"/>
        <w:ind w:left="0" w:firstLine="0"/>
        <w:rPr>
          <w:rFonts w:ascii="Arial" w:hAnsi="Arial" w:cs="Arial"/>
          <w:b/>
        </w:rPr>
      </w:pPr>
    </w:p>
    <w:p w14:paraId="7DDD6C80" w14:textId="77777777" w:rsidR="00434072" w:rsidRDefault="00434072" w:rsidP="00434072">
      <w:pPr>
        <w:pStyle w:val="BodyTextIndent"/>
        <w:ind w:left="720" w:firstLine="0"/>
        <w:rPr>
          <w:rFonts w:ascii="Arial" w:hAnsi="Arial" w:cs="Arial"/>
          <w:bCs/>
        </w:rPr>
      </w:pPr>
      <w:r>
        <w:rPr>
          <w:rFonts w:ascii="Arial" w:hAnsi="Arial" w:cs="Arial"/>
          <w:bCs/>
        </w:rPr>
        <w:t>All staff have to act within the Council’s rules and follow all reasonable management requirements.  These are contained within: the Council’s Standing Orders, Employment Policies, Constitution and Code of Conduct for Employees.  Other documents may be introduced at times setting out rules of the Council.  These will cover responsibilities and requirements for the following:</w:t>
      </w:r>
    </w:p>
    <w:p w14:paraId="3298660F" w14:textId="77777777" w:rsidR="00434072" w:rsidRDefault="00434072" w:rsidP="00434072">
      <w:pPr>
        <w:pStyle w:val="BodyTextIndent"/>
        <w:ind w:left="720" w:firstLine="0"/>
        <w:rPr>
          <w:rFonts w:ascii="Arial" w:hAnsi="Arial" w:cs="Arial"/>
          <w:bCs/>
        </w:rPr>
      </w:pPr>
    </w:p>
    <w:p w14:paraId="1B901528" w14:textId="77777777" w:rsidR="00434072" w:rsidRDefault="00434072" w:rsidP="00434072">
      <w:pPr>
        <w:pStyle w:val="BodyTextIndent"/>
        <w:ind w:left="720" w:firstLine="0"/>
        <w:rPr>
          <w:rFonts w:ascii="Arial" w:hAnsi="Arial" w:cs="Arial"/>
          <w:bCs/>
        </w:rPr>
      </w:pPr>
      <w:r>
        <w:rPr>
          <w:rFonts w:ascii="Arial" w:hAnsi="Arial" w:cs="Arial"/>
          <w:bCs/>
        </w:rPr>
        <w:t>Financial Accounting</w:t>
      </w:r>
    </w:p>
    <w:p w14:paraId="018872DB" w14:textId="77777777" w:rsidR="00434072" w:rsidRDefault="00434072" w:rsidP="00434072">
      <w:pPr>
        <w:pStyle w:val="BodyTextIndent"/>
        <w:ind w:left="720" w:firstLine="0"/>
        <w:rPr>
          <w:rFonts w:ascii="Arial" w:hAnsi="Arial" w:cs="Arial"/>
          <w:bCs/>
        </w:rPr>
      </w:pPr>
      <w:r>
        <w:rPr>
          <w:rFonts w:ascii="Arial" w:hAnsi="Arial" w:cs="Arial"/>
          <w:bCs/>
        </w:rPr>
        <w:t>Equality and Diversity</w:t>
      </w:r>
    </w:p>
    <w:p w14:paraId="6AAAEE6F" w14:textId="77777777" w:rsidR="00434072" w:rsidRDefault="00434072" w:rsidP="00434072">
      <w:pPr>
        <w:pStyle w:val="BodyTextIndent"/>
        <w:ind w:left="720" w:firstLine="0"/>
        <w:rPr>
          <w:rFonts w:ascii="Arial" w:hAnsi="Arial" w:cs="Arial"/>
          <w:bCs/>
        </w:rPr>
      </w:pPr>
      <w:r>
        <w:rPr>
          <w:rFonts w:ascii="Arial" w:hAnsi="Arial" w:cs="Arial"/>
          <w:bCs/>
        </w:rPr>
        <w:t>Health and Safety</w:t>
      </w:r>
    </w:p>
    <w:p w14:paraId="3A89FEFA" w14:textId="77777777" w:rsidR="00434072" w:rsidRDefault="00434072" w:rsidP="00434072">
      <w:pPr>
        <w:pStyle w:val="BodyTextIndent"/>
        <w:ind w:left="720" w:firstLine="0"/>
        <w:rPr>
          <w:rFonts w:ascii="Arial" w:hAnsi="Arial" w:cs="Arial"/>
          <w:bCs/>
        </w:rPr>
      </w:pPr>
      <w:r>
        <w:rPr>
          <w:rFonts w:ascii="Arial" w:hAnsi="Arial" w:cs="Arial"/>
          <w:bCs/>
        </w:rPr>
        <w:t>Risk Management</w:t>
      </w:r>
    </w:p>
    <w:p w14:paraId="5B079C47" w14:textId="77777777" w:rsidR="00434072" w:rsidRDefault="00434072" w:rsidP="00434072">
      <w:pPr>
        <w:pStyle w:val="BodyTextIndent"/>
        <w:ind w:left="720" w:firstLine="0"/>
        <w:rPr>
          <w:rFonts w:ascii="Arial" w:hAnsi="Arial" w:cs="Arial"/>
          <w:bCs/>
        </w:rPr>
      </w:pPr>
      <w:r>
        <w:rPr>
          <w:rFonts w:ascii="Arial" w:hAnsi="Arial" w:cs="Arial"/>
          <w:bCs/>
        </w:rPr>
        <w:t>Anti- Fraud</w:t>
      </w:r>
    </w:p>
    <w:p w14:paraId="4E03395E" w14:textId="77777777" w:rsidR="00434072" w:rsidRDefault="00434072" w:rsidP="00434072">
      <w:pPr>
        <w:pStyle w:val="BodyTextIndent"/>
        <w:ind w:left="720" w:firstLine="0"/>
        <w:rPr>
          <w:rFonts w:ascii="Arial" w:hAnsi="Arial" w:cs="Arial"/>
          <w:bCs/>
        </w:rPr>
      </w:pPr>
      <w:r>
        <w:rPr>
          <w:rFonts w:ascii="Arial" w:hAnsi="Arial" w:cs="Arial"/>
          <w:bCs/>
        </w:rPr>
        <w:t>Data Quality and Data Protection</w:t>
      </w:r>
    </w:p>
    <w:p w14:paraId="6CBCA25D" w14:textId="77777777" w:rsidR="00434072" w:rsidRDefault="00434072" w:rsidP="00434072">
      <w:pPr>
        <w:pStyle w:val="BodyTextIndent"/>
        <w:ind w:left="720" w:firstLine="0"/>
        <w:rPr>
          <w:rFonts w:ascii="Arial" w:hAnsi="Arial" w:cs="Arial"/>
          <w:bCs/>
        </w:rPr>
      </w:pPr>
      <w:r>
        <w:rPr>
          <w:rFonts w:ascii="Arial" w:hAnsi="Arial" w:cs="Arial"/>
          <w:bCs/>
        </w:rPr>
        <w:t>Business Continuity</w:t>
      </w:r>
    </w:p>
    <w:p w14:paraId="1BADB41C" w14:textId="77777777" w:rsidR="00434072" w:rsidRDefault="00434072" w:rsidP="00434072">
      <w:pPr>
        <w:pStyle w:val="BodyTextIndent"/>
        <w:ind w:left="720" w:firstLine="0"/>
        <w:rPr>
          <w:rFonts w:ascii="Arial" w:hAnsi="Arial" w:cs="Arial"/>
          <w:bCs/>
        </w:rPr>
      </w:pPr>
      <w:r>
        <w:rPr>
          <w:rFonts w:ascii="Arial" w:hAnsi="Arial" w:cs="Arial"/>
          <w:bCs/>
        </w:rPr>
        <w:t>Major Emergency Plan</w:t>
      </w:r>
    </w:p>
    <w:p w14:paraId="71E3666B" w14:textId="77777777" w:rsidR="00BD6CEB" w:rsidRDefault="00BD6CEB" w:rsidP="00434072">
      <w:pPr>
        <w:pStyle w:val="BodyTextIndent"/>
        <w:ind w:left="720" w:firstLine="0"/>
        <w:rPr>
          <w:rFonts w:ascii="Arial" w:hAnsi="Arial" w:cs="Arial"/>
          <w:bCs/>
        </w:rPr>
      </w:pPr>
      <w:r w:rsidRPr="00BD6CEB">
        <w:rPr>
          <w:rFonts w:ascii="Arial" w:hAnsi="Arial" w:cs="Arial"/>
          <w:bCs/>
        </w:rPr>
        <w:t>Procurement and Contract Management</w:t>
      </w:r>
    </w:p>
    <w:p w14:paraId="3BDD0551" w14:textId="77777777" w:rsidR="004C4DBC" w:rsidRDefault="004C4DBC" w:rsidP="004C4DBC">
      <w:pPr>
        <w:pStyle w:val="BodyTextIndent"/>
        <w:ind w:left="720" w:firstLine="0"/>
        <w:rPr>
          <w:rFonts w:ascii="Arial" w:hAnsi="Arial" w:cs="Arial"/>
          <w:bCs/>
        </w:rPr>
      </w:pPr>
      <w:r>
        <w:rPr>
          <w:rFonts w:ascii="Arial" w:hAnsi="Arial" w:cs="Arial"/>
          <w:bCs/>
        </w:rPr>
        <w:t>Safeguarding of Children and Vulnerable Adults</w:t>
      </w:r>
    </w:p>
    <w:p w14:paraId="2921C460" w14:textId="77777777" w:rsidR="00434072" w:rsidRDefault="00434072" w:rsidP="00434072">
      <w:pPr>
        <w:pStyle w:val="BodyTextIndent"/>
        <w:ind w:left="720" w:firstLine="0"/>
        <w:rPr>
          <w:rFonts w:ascii="Arial" w:hAnsi="Arial" w:cs="Arial"/>
          <w:bCs/>
        </w:rPr>
      </w:pPr>
    </w:p>
    <w:p w14:paraId="0F776973" w14:textId="77777777" w:rsidR="00434072" w:rsidRDefault="00434072" w:rsidP="00434072">
      <w:pPr>
        <w:pStyle w:val="BodyTextIndent"/>
        <w:ind w:left="720" w:firstLine="0"/>
        <w:rPr>
          <w:rFonts w:ascii="Arial" w:hAnsi="Arial" w:cs="Arial"/>
          <w:bCs/>
        </w:rPr>
      </w:pPr>
      <w:r>
        <w:rPr>
          <w:rFonts w:ascii="Arial" w:hAnsi="Arial" w:cs="Arial"/>
          <w:bCs/>
        </w:rPr>
        <w:t>Copies of the relevant rules and policy are available on the staff intranet or from your manager</w:t>
      </w:r>
    </w:p>
    <w:p w14:paraId="73151AB2" w14:textId="77777777" w:rsidR="00434072" w:rsidRDefault="00434072" w:rsidP="00434072">
      <w:pPr>
        <w:pStyle w:val="BodyTextIndent"/>
        <w:ind w:left="720" w:firstLine="0"/>
        <w:rPr>
          <w:rFonts w:ascii="Arial" w:hAnsi="Arial" w:cs="Arial"/>
          <w:bCs/>
        </w:rPr>
      </w:pPr>
    </w:p>
    <w:p w14:paraId="0BAE082B" w14:textId="77777777" w:rsidR="00434072" w:rsidRDefault="00434072" w:rsidP="00434072">
      <w:pPr>
        <w:pStyle w:val="BodyTextIndent"/>
        <w:ind w:left="720" w:firstLine="0"/>
        <w:rPr>
          <w:rFonts w:ascii="Arial" w:hAnsi="Arial" w:cs="Arial"/>
          <w:bCs/>
        </w:rPr>
      </w:pPr>
      <w:r>
        <w:rPr>
          <w:rFonts w:ascii="Arial" w:hAnsi="Arial" w:cs="Arial"/>
          <w:bCs/>
        </w:rPr>
        <w:t>In addition, all employees are expected to behave in line with our Values and Behaviours and challenge other employees whose behaviour is against our values.</w:t>
      </w:r>
    </w:p>
    <w:p w14:paraId="2E7C0382" w14:textId="77777777" w:rsidR="00434072" w:rsidRDefault="00434072" w:rsidP="00434072">
      <w:pPr>
        <w:pStyle w:val="BodyTextIndent"/>
        <w:ind w:left="0" w:firstLine="0"/>
        <w:rPr>
          <w:rFonts w:ascii="Arial" w:hAnsi="Arial" w:cs="Arial"/>
          <w:b/>
        </w:rPr>
      </w:pPr>
    </w:p>
    <w:p w14:paraId="669F5A4E" w14:textId="77777777" w:rsidR="00434072" w:rsidRDefault="00434072" w:rsidP="00434072">
      <w:pPr>
        <w:pStyle w:val="BodyTextIndent"/>
        <w:ind w:hanging="720"/>
        <w:rPr>
          <w:rFonts w:ascii="Arial" w:hAnsi="Arial" w:cs="Arial"/>
        </w:rPr>
      </w:pPr>
    </w:p>
    <w:p w14:paraId="0A585880" w14:textId="77777777" w:rsidR="00434072" w:rsidRDefault="00434072" w:rsidP="00434072">
      <w:pPr>
        <w:rPr>
          <w:rFonts w:ascii="Arial" w:hAnsi="Arial" w:cs="Arial"/>
          <w:b/>
          <w:sz w:val="24"/>
        </w:rPr>
      </w:pPr>
      <w:r>
        <w:rPr>
          <w:rFonts w:ascii="Arial" w:hAnsi="Arial" w:cs="Arial"/>
          <w:b/>
          <w:sz w:val="24"/>
        </w:rPr>
        <w:t>9.</w:t>
      </w:r>
      <w:r>
        <w:rPr>
          <w:rFonts w:ascii="Arial" w:hAnsi="Arial" w:cs="Arial"/>
          <w:b/>
          <w:sz w:val="24"/>
        </w:rPr>
        <w:tab/>
        <w:t>KNOWLEDGE, SKILLS, EXPERIENCE AND QUALIFICATIONS</w:t>
      </w:r>
    </w:p>
    <w:p w14:paraId="7A47EB22" w14:textId="77777777" w:rsidR="00434072" w:rsidRDefault="00434072" w:rsidP="00434072">
      <w:pPr>
        <w:pStyle w:val="BodyTextIndent"/>
        <w:ind w:left="0" w:hanging="720"/>
        <w:rPr>
          <w:rFonts w:ascii="Arial" w:hAnsi="Arial" w:cs="Arial"/>
          <w:b/>
        </w:rPr>
      </w:pPr>
    </w:p>
    <w:p w14:paraId="34145FE1" w14:textId="77777777" w:rsidR="00434072" w:rsidRDefault="00434072" w:rsidP="00434072">
      <w:pPr>
        <w:pStyle w:val="BodyTextIndent"/>
        <w:ind w:left="708" w:firstLine="0"/>
        <w:rPr>
          <w:rFonts w:ascii="Arial" w:hAnsi="Arial" w:cs="Arial"/>
          <w:bCs/>
        </w:rPr>
      </w:pPr>
      <w:r>
        <w:rPr>
          <w:rFonts w:ascii="Arial" w:hAnsi="Arial" w:cs="Arial"/>
          <w:bCs/>
        </w:rPr>
        <w:t>Refer to Person Specification attached.</w:t>
      </w:r>
    </w:p>
    <w:p w14:paraId="0CAEFD34" w14:textId="77777777" w:rsidR="00434072" w:rsidRDefault="00434072" w:rsidP="00434072">
      <w:pPr>
        <w:pStyle w:val="BodyTextIndent"/>
        <w:ind w:left="708" w:firstLine="0"/>
        <w:rPr>
          <w:rFonts w:ascii="Arial" w:hAnsi="Arial" w:cs="Arial"/>
          <w:bCs/>
        </w:rPr>
      </w:pPr>
    </w:p>
    <w:p w14:paraId="30346BCA" w14:textId="77777777" w:rsidR="00434072" w:rsidRDefault="00434072" w:rsidP="00434072">
      <w:pPr>
        <w:pStyle w:val="BodyTextIndent"/>
        <w:ind w:left="708" w:firstLine="0"/>
        <w:rPr>
          <w:rFonts w:ascii="Arial" w:hAnsi="Arial" w:cs="Arial"/>
          <w:bCs/>
        </w:rPr>
      </w:pPr>
    </w:p>
    <w:tbl>
      <w:tblPr>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72"/>
        <w:gridCol w:w="4767"/>
      </w:tblGrid>
      <w:tr w:rsidR="00434072" w14:paraId="493E1A82" w14:textId="77777777">
        <w:tc>
          <w:tcPr>
            <w:tcW w:w="4872" w:type="dxa"/>
            <w:tcBorders>
              <w:top w:val="single" w:sz="18" w:space="0" w:color="auto"/>
              <w:left w:val="single" w:sz="18" w:space="0" w:color="auto"/>
              <w:bottom w:val="nil"/>
              <w:right w:val="nil"/>
            </w:tcBorders>
          </w:tcPr>
          <w:p w14:paraId="6617EB30" w14:textId="77777777" w:rsidR="00434072" w:rsidRDefault="00434072">
            <w:pPr>
              <w:pStyle w:val="BodyTextIndent"/>
              <w:ind w:left="0" w:firstLine="0"/>
              <w:rPr>
                <w:rFonts w:ascii="Arial" w:hAnsi="Arial" w:cs="Arial"/>
                <w:bCs/>
              </w:rPr>
            </w:pPr>
          </w:p>
          <w:p w14:paraId="3EA6833A" w14:textId="77777777" w:rsidR="00434072" w:rsidRDefault="00434072">
            <w:pPr>
              <w:pStyle w:val="BodyTextIndent"/>
              <w:ind w:left="0" w:firstLine="0"/>
              <w:rPr>
                <w:rFonts w:ascii="Arial" w:hAnsi="Arial" w:cs="Arial"/>
                <w:b/>
              </w:rPr>
            </w:pPr>
            <w:r>
              <w:rPr>
                <w:rFonts w:ascii="Arial" w:hAnsi="Arial" w:cs="Arial"/>
                <w:b/>
              </w:rPr>
              <w:t>Signed as agreed:</w:t>
            </w:r>
          </w:p>
          <w:p w14:paraId="15052C67" w14:textId="77777777" w:rsidR="00434072" w:rsidRDefault="00434072">
            <w:pPr>
              <w:pStyle w:val="BodyTextIndent"/>
              <w:ind w:left="0" w:firstLine="0"/>
              <w:rPr>
                <w:rFonts w:ascii="Arial" w:hAnsi="Arial" w:cs="Arial"/>
                <w:bCs/>
              </w:rPr>
            </w:pPr>
          </w:p>
        </w:tc>
        <w:tc>
          <w:tcPr>
            <w:tcW w:w="4767" w:type="dxa"/>
            <w:tcBorders>
              <w:top w:val="single" w:sz="18" w:space="0" w:color="auto"/>
              <w:left w:val="nil"/>
              <w:bottom w:val="nil"/>
              <w:right w:val="single" w:sz="18" w:space="0" w:color="auto"/>
            </w:tcBorders>
          </w:tcPr>
          <w:p w14:paraId="02852737" w14:textId="77777777" w:rsidR="00434072" w:rsidRDefault="00434072">
            <w:pPr>
              <w:pStyle w:val="BodyTextIndent"/>
              <w:ind w:left="0" w:firstLine="0"/>
              <w:rPr>
                <w:rFonts w:ascii="Arial" w:hAnsi="Arial" w:cs="Arial"/>
                <w:bCs/>
              </w:rPr>
            </w:pPr>
          </w:p>
        </w:tc>
      </w:tr>
      <w:tr w:rsidR="00434072" w14:paraId="4BF66FC9" w14:textId="77777777">
        <w:tc>
          <w:tcPr>
            <w:tcW w:w="4872" w:type="dxa"/>
            <w:tcBorders>
              <w:top w:val="nil"/>
              <w:left w:val="single" w:sz="18" w:space="0" w:color="auto"/>
              <w:bottom w:val="single" w:sz="18" w:space="0" w:color="auto"/>
              <w:right w:val="nil"/>
            </w:tcBorders>
          </w:tcPr>
          <w:p w14:paraId="6E8BC98A" w14:textId="77777777" w:rsidR="00434072" w:rsidRDefault="00434072">
            <w:pPr>
              <w:pStyle w:val="BodyTextIndent"/>
              <w:ind w:left="0" w:firstLine="0"/>
              <w:rPr>
                <w:rFonts w:ascii="Arial" w:hAnsi="Arial" w:cs="Arial"/>
                <w:bCs/>
              </w:rPr>
            </w:pPr>
            <w:r>
              <w:rPr>
                <w:rFonts w:ascii="Arial" w:hAnsi="Arial" w:cs="Arial"/>
                <w:bCs/>
              </w:rPr>
              <w:t>Postholder</w:t>
            </w:r>
          </w:p>
          <w:p w14:paraId="03BF9B96" w14:textId="77777777" w:rsidR="00434072" w:rsidRDefault="00434072">
            <w:pPr>
              <w:pStyle w:val="BodyTextIndent"/>
              <w:ind w:left="0" w:firstLine="0"/>
              <w:rPr>
                <w:rFonts w:ascii="Arial" w:hAnsi="Arial" w:cs="Arial"/>
                <w:bCs/>
              </w:rPr>
            </w:pPr>
          </w:p>
          <w:p w14:paraId="68C0850F" w14:textId="77777777" w:rsidR="00434072" w:rsidRDefault="00434072">
            <w:pPr>
              <w:pStyle w:val="BodyTextIndent"/>
              <w:ind w:left="0" w:firstLine="0"/>
              <w:rPr>
                <w:rFonts w:ascii="Arial" w:hAnsi="Arial" w:cs="Arial"/>
                <w:bCs/>
              </w:rPr>
            </w:pPr>
          </w:p>
        </w:tc>
        <w:tc>
          <w:tcPr>
            <w:tcW w:w="4767" w:type="dxa"/>
            <w:tcBorders>
              <w:top w:val="nil"/>
              <w:left w:val="nil"/>
              <w:bottom w:val="single" w:sz="18" w:space="0" w:color="auto"/>
              <w:right w:val="single" w:sz="18" w:space="0" w:color="auto"/>
            </w:tcBorders>
            <w:hideMark/>
          </w:tcPr>
          <w:p w14:paraId="3CBD79CD" w14:textId="77777777" w:rsidR="00434072" w:rsidRDefault="00434072">
            <w:pPr>
              <w:pStyle w:val="BodyTextIndent"/>
              <w:ind w:left="0" w:firstLine="0"/>
              <w:rPr>
                <w:rFonts w:ascii="Arial" w:hAnsi="Arial" w:cs="Arial"/>
                <w:bCs/>
              </w:rPr>
            </w:pPr>
            <w:r>
              <w:rPr>
                <w:rFonts w:ascii="Arial" w:hAnsi="Arial" w:cs="Arial"/>
                <w:bCs/>
              </w:rPr>
              <w:t>Date</w:t>
            </w:r>
          </w:p>
        </w:tc>
      </w:tr>
    </w:tbl>
    <w:p w14:paraId="482B4258" w14:textId="77777777" w:rsidR="00434072" w:rsidRDefault="00434072" w:rsidP="00434072">
      <w:pPr>
        <w:pStyle w:val="BodyTextIndent"/>
        <w:ind w:left="708" w:firstLine="0"/>
        <w:rPr>
          <w:rFonts w:ascii="Arial" w:hAnsi="Arial" w:cs="Arial"/>
          <w:bCs/>
        </w:rPr>
      </w:pPr>
    </w:p>
    <w:p w14:paraId="3E9CF905" w14:textId="77777777" w:rsidR="00145AAC" w:rsidRDefault="00434072">
      <w:pPr>
        <w:pStyle w:val="BodyTextIndent"/>
        <w:tabs>
          <w:tab w:val="left" w:pos="5580"/>
        </w:tabs>
        <w:ind w:left="720" w:hanging="720"/>
        <w:jc w:val="center"/>
        <w:rPr>
          <w:rFonts w:ascii="Arial" w:hAnsi="Arial" w:cs="Arial"/>
          <w:b/>
        </w:rPr>
      </w:pPr>
      <w:r>
        <w:rPr>
          <w:rFonts w:ascii="Arial" w:hAnsi="Arial" w:cs="Arial"/>
          <w:bCs/>
        </w:rPr>
        <w:br w:type="page"/>
      </w:r>
      <w:r w:rsidR="00145AAC">
        <w:rPr>
          <w:rFonts w:ascii="Arial" w:hAnsi="Arial" w:cs="Arial"/>
          <w:b/>
        </w:rPr>
        <w:lastRenderedPageBreak/>
        <w:t>PERSON SPECIFICATION</w:t>
      </w:r>
    </w:p>
    <w:p w14:paraId="270A007F" w14:textId="77777777" w:rsidR="00E740CE" w:rsidRDefault="00E740CE">
      <w:pPr>
        <w:pStyle w:val="BodyTextIndent"/>
        <w:tabs>
          <w:tab w:val="left" w:pos="5580"/>
        </w:tabs>
        <w:ind w:left="720" w:hanging="720"/>
        <w:jc w:val="center"/>
        <w:rPr>
          <w:rFonts w:ascii="Arial" w:hAnsi="Arial" w:cs="Arial"/>
          <w:b/>
        </w:rPr>
      </w:pPr>
    </w:p>
    <w:p w14:paraId="45C1CD25" w14:textId="77777777" w:rsidR="00E740CE" w:rsidRDefault="00E740CE">
      <w:pPr>
        <w:pStyle w:val="BodyTextIndent"/>
        <w:tabs>
          <w:tab w:val="left" w:pos="5580"/>
        </w:tabs>
        <w:ind w:left="720" w:hanging="720"/>
        <w:jc w:val="center"/>
        <w:rPr>
          <w:rFonts w:ascii="Arial" w:hAnsi="Arial" w:cs="Arial"/>
          <w:b/>
        </w:rPr>
      </w:pPr>
      <w:r>
        <w:rPr>
          <w:rFonts w:ascii="Arial" w:hAnsi="Arial" w:cs="Arial"/>
          <w:b/>
        </w:rPr>
        <w:t>HR Business Partner</w:t>
      </w:r>
    </w:p>
    <w:p w14:paraId="36E7E972" w14:textId="280860A3" w:rsidR="00145AAC" w:rsidRDefault="00F14CC6">
      <w:pPr>
        <w:pStyle w:val="BodyTextIndent"/>
        <w:tabs>
          <w:tab w:val="left" w:pos="5580"/>
        </w:tabs>
        <w:ind w:left="720" w:hanging="720"/>
        <w:jc w:val="center"/>
        <w:rPr>
          <w:rFonts w:ascii="Arial" w:hAnsi="Arial" w:cs="Arial"/>
          <w:bCs/>
        </w:rPr>
      </w:pPr>
      <w:r>
        <w:rPr>
          <w:rFonts w:ascii="Arial" w:hAnsi="Arial" w:cs="Arial"/>
          <w:b/>
          <w:noProof/>
          <w:lang w:val="en-US"/>
        </w:rPr>
        <w:drawing>
          <wp:anchor distT="0" distB="0" distL="114300" distR="114300" simplePos="0" relativeHeight="251658240" behindDoc="1" locked="0" layoutInCell="1" allowOverlap="1" wp14:anchorId="0EFE54D2" wp14:editId="61B997FB">
            <wp:simplePos x="0" y="0"/>
            <wp:positionH relativeFrom="column">
              <wp:posOffset>5389245</wp:posOffset>
            </wp:positionH>
            <wp:positionV relativeFrom="paragraph">
              <wp:posOffset>-346075</wp:posOffset>
            </wp:positionV>
            <wp:extent cx="757555"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7555" cy="800100"/>
                    </a:xfrm>
                    <a:prstGeom prst="rect">
                      <a:avLst/>
                    </a:prstGeom>
                    <a:noFill/>
                  </pic:spPr>
                </pic:pic>
              </a:graphicData>
            </a:graphic>
            <wp14:sizeRelH relativeFrom="page">
              <wp14:pctWidth>0</wp14:pctWidth>
            </wp14:sizeRelH>
            <wp14:sizeRelV relativeFrom="page">
              <wp14:pctHeight>0</wp14:pctHeight>
            </wp14:sizeRelV>
          </wp:anchor>
        </w:drawing>
      </w:r>
    </w:p>
    <w:p w14:paraId="79F38E8E" w14:textId="77777777" w:rsidR="00145AAC" w:rsidRDefault="00145AAC">
      <w:pPr>
        <w:pStyle w:val="BodyTextIndent"/>
        <w:tabs>
          <w:tab w:val="left" w:pos="5580"/>
        </w:tabs>
        <w:ind w:left="720" w:hanging="720"/>
        <w:jc w:val="center"/>
        <w:rPr>
          <w:rFonts w:ascii="Arial" w:hAnsi="Arial" w:cs="Arial"/>
          <w:b/>
        </w:rPr>
      </w:pPr>
    </w:p>
    <w:p w14:paraId="5F5A3062" w14:textId="77777777" w:rsidR="00687B2D" w:rsidRPr="00E742E4" w:rsidRDefault="00145AAC" w:rsidP="00687B2D">
      <w:pPr>
        <w:pStyle w:val="BodyTextIndent"/>
        <w:tabs>
          <w:tab w:val="left" w:pos="5580"/>
        </w:tabs>
        <w:ind w:left="0" w:firstLine="0"/>
        <w:rPr>
          <w:rFonts w:ascii="Arial" w:hAnsi="Arial" w:cs="Arial"/>
          <w:b/>
        </w:rPr>
      </w:pPr>
      <w:r>
        <w:rPr>
          <w:rFonts w:ascii="Arial" w:hAnsi="Arial" w:cs="Arial"/>
          <w:bCs/>
        </w:rPr>
        <w:t>For effective performance of the duties of the post the postholder will be able to demonstrate that they have the skills and/or knowledge detailed in ‘Essential Criteria’.</w:t>
      </w:r>
      <w:r w:rsidR="00687B2D">
        <w:rPr>
          <w:rFonts w:ascii="Arial" w:hAnsi="Arial" w:cs="Arial"/>
          <w:bCs/>
        </w:rPr>
        <w:t xml:space="preserve">  </w:t>
      </w:r>
      <w:r w:rsidR="00687B2D" w:rsidRPr="00E742E4">
        <w:rPr>
          <w:rFonts w:ascii="Arial" w:hAnsi="Arial" w:cs="Arial"/>
          <w:b/>
        </w:rPr>
        <w:t xml:space="preserve">Your supporting statement should address the criteria </w:t>
      </w:r>
      <w:r w:rsidR="00687B2D">
        <w:rPr>
          <w:rFonts w:ascii="Arial" w:hAnsi="Arial" w:cs="Arial"/>
          <w:b/>
        </w:rPr>
        <w:t>highlighted in yellow*</w:t>
      </w:r>
      <w:r w:rsidR="00687B2D" w:rsidRPr="00E742E4">
        <w:rPr>
          <w:rFonts w:ascii="Arial" w:hAnsi="Arial" w:cs="Arial"/>
          <w:b/>
        </w:rPr>
        <w:t>.</w:t>
      </w:r>
    </w:p>
    <w:p w14:paraId="0F1F815F" w14:textId="77777777" w:rsidR="00145AAC" w:rsidRDefault="00145AAC">
      <w:pPr>
        <w:pStyle w:val="BodyTextIndent"/>
        <w:ind w:left="708" w:firstLine="0"/>
        <w:rPr>
          <w:rFonts w:ascii="Arial" w:hAnsi="Arial" w:cs="Arial"/>
          <w:bCs/>
        </w:rPr>
      </w:pPr>
    </w:p>
    <w:p w14:paraId="46B2D933" w14:textId="77777777" w:rsidR="00145AAC" w:rsidRDefault="00145AAC">
      <w:pPr>
        <w:pStyle w:val="BodyTextIndent"/>
        <w:ind w:left="708" w:firstLine="0"/>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1440"/>
        <w:gridCol w:w="1686"/>
      </w:tblGrid>
      <w:tr w:rsidR="00145AAC" w14:paraId="41C46005" w14:textId="77777777">
        <w:tc>
          <w:tcPr>
            <w:tcW w:w="5940" w:type="dxa"/>
          </w:tcPr>
          <w:p w14:paraId="56436280" w14:textId="77777777" w:rsidR="00145AAC" w:rsidRDefault="00145AAC">
            <w:pPr>
              <w:pStyle w:val="BodyTextIndent"/>
              <w:tabs>
                <w:tab w:val="left" w:pos="5580"/>
              </w:tabs>
              <w:ind w:left="0" w:firstLine="0"/>
              <w:rPr>
                <w:rFonts w:ascii="Arial" w:hAnsi="Arial" w:cs="Arial"/>
                <w:b/>
              </w:rPr>
            </w:pPr>
            <w:r>
              <w:rPr>
                <w:rFonts w:ascii="Arial" w:hAnsi="Arial" w:cs="Arial"/>
                <w:b/>
              </w:rPr>
              <w:t>Criteria</w:t>
            </w:r>
          </w:p>
        </w:tc>
        <w:tc>
          <w:tcPr>
            <w:tcW w:w="1440" w:type="dxa"/>
          </w:tcPr>
          <w:p w14:paraId="7226B4B2" w14:textId="77777777" w:rsidR="00145AAC" w:rsidRDefault="00145AAC">
            <w:pPr>
              <w:pStyle w:val="BodyTextIndent"/>
              <w:tabs>
                <w:tab w:val="left" w:pos="5580"/>
              </w:tabs>
              <w:ind w:left="0" w:firstLine="0"/>
              <w:jc w:val="center"/>
              <w:rPr>
                <w:rFonts w:ascii="Arial" w:hAnsi="Arial" w:cs="Arial"/>
                <w:b/>
              </w:rPr>
            </w:pPr>
            <w:r>
              <w:rPr>
                <w:rFonts w:ascii="Arial" w:hAnsi="Arial" w:cs="Arial"/>
                <w:b/>
              </w:rPr>
              <w:t>Essential/</w:t>
            </w:r>
          </w:p>
          <w:p w14:paraId="51EEF597" w14:textId="77777777" w:rsidR="00145AAC" w:rsidRDefault="00145AAC">
            <w:pPr>
              <w:pStyle w:val="BodyTextIndent"/>
              <w:tabs>
                <w:tab w:val="left" w:pos="5580"/>
              </w:tabs>
              <w:ind w:left="0" w:firstLine="0"/>
              <w:jc w:val="center"/>
              <w:rPr>
                <w:rFonts w:ascii="Arial" w:hAnsi="Arial" w:cs="Arial"/>
                <w:b/>
              </w:rPr>
            </w:pPr>
            <w:r>
              <w:rPr>
                <w:rFonts w:ascii="Arial" w:hAnsi="Arial" w:cs="Arial"/>
                <w:b/>
              </w:rPr>
              <w:t>Desirable</w:t>
            </w:r>
          </w:p>
        </w:tc>
        <w:tc>
          <w:tcPr>
            <w:tcW w:w="1686" w:type="dxa"/>
          </w:tcPr>
          <w:p w14:paraId="57509578" w14:textId="77777777" w:rsidR="00145AAC" w:rsidRDefault="00145AAC">
            <w:pPr>
              <w:pStyle w:val="BodyTextIndent"/>
              <w:tabs>
                <w:tab w:val="left" w:pos="5580"/>
              </w:tabs>
              <w:ind w:left="0" w:firstLine="0"/>
              <w:jc w:val="center"/>
              <w:rPr>
                <w:rFonts w:ascii="Arial" w:hAnsi="Arial" w:cs="Arial"/>
                <w:b/>
              </w:rPr>
            </w:pPr>
            <w:r>
              <w:rPr>
                <w:rFonts w:ascii="Arial" w:hAnsi="Arial" w:cs="Arial"/>
                <w:b/>
              </w:rPr>
              <w:t>Method of</w:t>
            </w:r>
          </w:p>
          <w:p w14:paraId="498300D9" w14:textId="77777777" w:rsidR="00145AAC" w:rsidRDefault="00145AAC">
            <w:pPr>
              <w:pStyle w:val="BodyTextIndent"/>
              <w:tabs>
                <w:tab w:val="left" w:pos="5580"/>
              </w:tabs>
              <w:ind w:left="0" w:firstLine="0"/>
              <w:jc w:val="center"/>
              <w:rPr>
                <w:rFonts w:ascii="Arial" w:hAnsi="Arial" w:cs="Arial"/>
                <w:b/>
              </w:rPr>
            </w:pPr>
            <w:r>
              <w:rPr>
                <w:rFonts w:ascii="Arial" w:hAnsi="Arial" w:cs="Arial"/>
                <w:b/>
              </w:rPr>
              <w:t>Assessment</w:t>
            </w:r>
          </w:p>
        </w:tc>
      </w:tr>
      <w:tr w:rsidR="00145AAC" w14:paraId="168BF1C4" w14:textId="77777777">
        <w:tc>
          <w:tcPr>
            <w:tcW w:w="5940" w:type="dxa"/>
          </w:tcPr>
          <w:p w14:paraId="25A47BD5" w14:textId="77777777" w:rsidR="00145AAC" w:rsidRPr="008C1112" w:rsidRDefault="00F54AF2" w:rsidP="00E740CE">
            <w:pPr>
              <w:pStyle w:val="BodyText2"/>
              <w:rPr>
                <w:rFonts w:cs="Arial"/>
              </w:rPr>
            </w:pPr>
            <w:r w:rsidRPr="008C1112">
              <w:rPr>
                <w:rFonts w:ascii="Arial (W1)" w:hAnsi="Arial (W1)"/>
                <w:b w:val="0"/>
                <w:sz w:val="24"/>
              </w:rPr>
              <w:t>Experience of delivering a professional HR and/or Organisational Development service.  To include advice to both managers and employees.</w:t>
            </w:r>
          </w:p>
        </w:tc>
        <w:tc>
          <w:tcPr>
            <w:tcW w:w="1440" w:type="dxa"/>
          </w:tcPr>
          <w:p w14:paraId="322F4FF4"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5C1B189C" w14:textId="77777777" w:rsidR="00145AAC" w:rsidRDefault="00871CDF">
            <w:pPr>
              <w:pStyle w:val="BodyTextIndent"/>
              <w:tabs>
                <w:tab w:val="left" w:pos="5580"/>
              </w:tabs>
              <w:ind w:left="0" w:firstLine="0"/>
              <w:jc w:val="center"/>
              <w:rPr>
                <w:rFonts w:ascii="Arial" w:hAnsi="Arial" w:cs="Arial"/>
                <w:bCs/>
              </w:rPr>
            </w:pPr>
            <w:r>
              <w:rPr>
                <w:rFonts w:ascii="Arial" w:hAnsi="Arial" w:cs="Arial"/>
                <w:bCs/>
              </w:rPr>
              <w:t>A,I,R</w:t>
            </w:r>
          </w:p>
        </w:tc>
      </w:tr>
      <w:tr w:rsidR="00145AAC" w14:paraId="6EBF96F4" w14:textId="77777777">
        <w:tc>
          <w:tcPr>
            <w:tcW w:w="5940" w:type="dxa"/>
          </w:tcPr>
          <w:p w14:paraId="11C69E8F" w14:textId="7B3B3D08" w:rsidR="00145AAC" w:rsidRPr="008C1112" w:rsidRDefault="00367739" w:rsidP="00E740CE">
            <w:pPr>
              <w:pStyle w:val="BodyText"/>
              <w:rPr>
                <w:rFonts w:cs="Arial"/>
                <w:iCs/>
              </w:rPr>
            </w:pPr>
            <w:r w:rsidRPr="008C1112">
              <w:rPr>
                <w:rFonts w:cs="Arial"/>
                <w:iCs/>
              </w:rPr>
              <w:t>Full</w:t>
            </w:r>
            <w:r w:rsidR="00145AAC" w:rsidRPr="008C1112">
              <w:rPr>
                <w:rFonts w:cs="Arial"/>
                <w:iCs/>
              </w:rPr>
              <w:t xml:space="preserve"> membership of the Chartered Institute of Personnel and Development (MCIPD), </w:t>
            </w:r>
            <w:r w:rsidR="000C7F91" w:rsidRPr="008C1112">
              <w:rPr>
                <w:rFonts w:cs="Arial"/>
                <w:iCs/>
              </w:rPr>
              <w:t>or equivalent level of knowledge</w:t>
            </w:r>
            <w:r w:rsidR="00145AAC" w:rsidRPr="008C1112">
              <w:rPr>
                <w:rFonts w:cs="Arial"/>
                <w:iCs/>
              </w:rPr>
              <w:t>.</w:t>
            </w:r>
          </w:p>
        </w:tc>
        <w:tc>
          <w:tcPr>
            <w:tcW w:w="1440" w:type="dxa"/>
          </w:tcPr>
          <w:p w14:paraId="0BBD89D4" w14:textId="77777777" w:rsidR="00145AAC" w:rsidRDefault="00145AAC">
            <w:pPr>
              <w:pStyle w:val="BodyTextIndent"/>
              <w:tabs>
                <w:tab w:val="left" w:pos="5580"/>
              </w:tabs>
              <w:ind w:left="0" w:firstLine="0"/>
              <w:jc w:val="center"/>
              <w:rPr>
                <w:rFonts w:ascii="Arial" w:hAnsi="Arial" w:cs="Arial"/>
                <w:bCs/>
                <w:iCs/>
              </w:rPr>
            </w:pPr>
            <w:r>
              <w:rPr>
                <w:rFonts w:ascii="Arial" w:hAnsi="Arial" w:cs="Arial"/>
                <w:bCs/>
                <w:iCs/>
              </w:rPr>
              <w:t>E</w:t>
            </w:r>
          </w:p>
        </w:tc>
        <w:tc>
          <w:tcPr>
            <w:tcW w:w="1686" w:type="dxa"/>
          </w:tcPr>
          <w:p w14:paraId="015D2E23" w14:textId="77777777" w:rsidR="00145AAC" w:rsidRDefault="00871CDF">
            <w:pPr>
              <w:pStyle w:val="BodyTextIndent"/>
              <w:tabs>
                <w:tab w:val="left" w:pos="5580"/>
              </w:tabs>
              <w:ind w:left="0" w:firstLine="0"/>
              <w:jc w:val="center"/>
              <w:rPr>
                <w:rFonts w:ascii="Arial" w:hAnsi="Arial" w:cs="Arial"/>
                <w:bCs/>
                <w:iCs/>
              </w:rPr>
            </w:pPr>
            <w:r>
              <w:rPr>
                <w:rFonts w:ascii="Arial" w:hAnsi="Arial" w:cs="Arial"/>
                <w:bCs/>
                <w:iCs/>
              </w:rPr>
              <w:t>A,D</w:t>
            </w:r>
          </w:p>
        </w:tc>
      </w:tr>
      <w:tr w:rsidR="00687B2D" w14:paraId="3A11D74C" w14:textId="77777777" w:rsidTr="00687B2D">
        <w:tc>
          <w:tcPr>
            <w:tcW w:w="5940" w:type="dxa"/>
            <w:tcBorders>
              <w:top w:val="single" w:sz="4" w:space="0" w:color="auto"/>
              <w:left w:val="single" w:sz="4" w:space="0" w:color="auto"/>
              <w:bottom w:val="single" w:sz="4" w:space="0" w:color="auto"/>
              <w:right w:val="single" w:sz="4" w:space="0" w:color="auto"/>
            </w:tcBorders>
          </w:tcPr>
          <w:p w14:paraId="321DD100" w14:textId="77777777" w:rsidR="00687B2D" w:rsidRPr="008C1112" w:rsidRDefault="00687B2D" w:rsidP="00F52041">
            <w:pPr>
              <w:rPr>
                <w:rFonts w:ascii="Arial (W1)" w:hAnsi="Arial (W1)"/>
                <w:b/>
                <w:bCs/>
                <w:sz w:val="24"/>
              </w:rPr>
            </w:pPr>
            <w:r w:rsidRPr="008C1112">
              <w:rPr>
                <w:rFonts w:ascii="Arial (W1)" w:hAnsi="Arial (W1)"/>
                <w:b/>
                <w:bCs/>
                <w:sz w:val="24"/>
              </w:rPr>
              <w:t>Based on CIPD Profession Map:</w:t>
            </w:r>
          </w:p>
        </w:tc>
        <w:tc>
          <w:tcPr>
            <w:tcW w:w="1440" w:type="dxa"/>
            <w:tcBorders>
              <w:top w:val="single" w:sz="4" w:space="0" w:color="auto"/>
              <w:left w:val="single" w:sz="4" w:space="0" w:color="auto"/>
              <w:bottom w:val="single" w:sz="4" w:space="0" w:color="auto"/>
              <w:right w:val="single" w:sz="4" w:space="0" w:color="auto"/>
            </w:tcBorders>
          </w:tcPr>
          <w:p w14:paraId="3CE7ACE8" w14:textId="77777777" w:rsidR="00687B2D" w:rsidRDefault="00687B2D" w:rsidP="00F52041">
            <w:pPr>
              <w:pStyle w:val="BodyTextIndent"/>
              <w:tabs>
                <w:tab w:val="left" w:pos="5580"/>
              </w:tabs>
              <w:ind w:left="0" w:firstLine="0"/>
              <w:jc w:val="center"/>
              <w:rPr>
                <w:rFonts w:ascii="Arial" w:hAnsi="Arial" w:cs="Arial"/>
                <w:bCs/>
              </w:rPr>
            </w:pPr>
          </w:p>
        </w:tc>
        <w:tc>
          <w:tcPr>
            <w:tcW w:w="1686" w:type="dxa"/>
            <w:tcBorders>
              <w:top w:val="single" w:sz="4" w:space="0" w:color="auto"/>
              <w:left w:val="single" w:sz="4" w:space="0" w:color="auto"/>
              <w:bottom w:val="single" w:sz="4" w:space="0" w:color="auto"/>
              <w:right w:val="single" w:sz="4" w:space="0" w:color="auto"/>
            </w:tcBorders>
          </w:tcPr>
          <w:p w14:paraId="1EE1088D" w14:textId="77777777" w:rsidR="00687B2D" w:rsidRDefault="00687B2D" w:rsidP="00F52041">
            <w:pPr>
              <w:pStyle w:val="BodyTextIndent"/>
              <w:tabs>
                <w:tab w:val="left" w:pos="5580"/>
              </w:tabs>
              <w:ind w:left="0" w:firstLine="0"/>
              <w:jc w:val="center"/>
              <w:rPr>
                <w:rFonts w:ascii="Arial" w:hAnsi="Arial" w:cs="Arial"/>
                <w:bCs/>
              </w:rPr>
            </w:pPr>
          </w:p>
        </w:tc>
      </w:tr>
      <w:tr w:rsidR="00687B2D" w14:paraId="14A609D5" w14:textId="77777777" w:rsidTr="00687B2D">
        <w:tc>
          <w:tcPr>
            <w:tcW w:w="5940" w:type="dxa"/>
            <w:tcBorders>
              <w:top w:val="single" w:sz="4" w:space="0" w:color="auto"/>
              <w:left w:val="single" w:sz="4" w:space="0" w:color="auto"/>
              <w:bottom w:val="single" w:sz="4" w:space="0" w:color="auto"/>
              <w:right w:val="single" w:sz="4" w:space="0" w:color="auto"/>
            </w:tcBorders>
          </w:tcPr>
          <w:p w14:paraId="597D62CA" w14:textId="77777777" w:rsidR="00687B2D" w:rsidRPr="008C1112" w:rsidRDefault="00687B2D" w:rsidP="00687B2D">
            <w:pPr>
              <w:pStyle w:val="ListParagraph"/>
              <w:numPr>
                <w:ilvl w:val="0"/>
                <w:numId w:val="17"/>
              </w:numPr>
              <w:contextualSpacing/>
              <w:rPr>
                <w:rFonts w:ascii="Arial (W1)" w:hAnsi="Arial (W1)"/>
                <w:sz w:val="24"/>
              </w:rPr>
            </w:pPr>
            <w:r w:rsidRPr="008C1112">
              <w:rPr>
                <w:rFonts w:ascii="Arial (W1)" w:hAnsi="Arial (W1)"/>
                <w:sz w:val="24"/>
              </w:rPr>
              <w:t>Professional Values:  which are principles-led, evidence based and outcomes driven</w:t>
            </w:r>
          </w:p>
        </w:tc>
        <w:tc>
          <w:tcPr>
            <w:tcW w:w="1440" w:type="dxa"/>
            <w:tcBorders>
              <w:top w:val="single" w:sz="4" w:space="0" w:color="auto"/>
              <w:left w:val="single" w:sz="4" w:space="0" w:color="auto"/>
              <w:bottom w:val="single" w:sz="4" w:space="0" w:color="auto"/>
              <w:right w:val="single" w:sz="4" w:space="0" w:color="auto"/>
            </w:tcBorders>
          </w:tcPr>
          <w:p w14:paraId="3A43B39A" w14:textId="77777777" w:rsidR="00687B2D" w:rsidRDefault="00687B2D" w:rsidP="00F52041">
            <w:pPr>
              <w:pStyle w:val="BodyTextIndent"/>
              <w:tabs>
                <w:tab w:val="left" w:pos="5580"/>
              </w:tabs>
              <w:ind w:left="0" w:firstLine="0"/>
              <w:jc w:val="center"/>
              <w:rPr>
                <w:rFonts w:ascii="Arial" w:hAnsi="Arial" w:cs="Arial"/>
                <w:bCs/>
              </w:rPr>
            </w:pPr>
            <w:r>
              <w:rPr>
                <w:rFonts w:ascii="Arial" w:hAnsi="Arial" w:cs="Arial"/>
                <w:bCs/>
              </w:rPr>
              <w:t>E</w:t>
            </w:r>
          </w:p>
        </w:tc>
        <w:tc>
          <w:tcPr>
            <w:tcW w:w="1686" w:type="dxa"/>
            <w:tcBorders>
              <w:top w:val="single" w:sz="4" w:space="0" w:color="auto"/>
              <w:left w:val="single" w:sz="4" w:space="0" w:color="auto"/>
              <w:bottom w:val="single" w:sz="4" w:space="0" w:color="auto"/>
              <w:right w:val="single" w:sz="4" w:space="0" w:color="auto"/>
            </w:tcBorders>
          </w:tcPr>
          <w:p w14:paraId="524DFB14" w14:textId="77777777" w:rsidR="00687B2D" w:rsidRDefault="00687B2D" w:rsidP="00F52041">
            <w:pPr>
              <w:pStyle w:val="BodyTextIndent"/>
              <w:tabs>
                <w:tab w:val="left" w:pos="5580"/>
              </w:tabs>
              <w:ind w:left="0" w:firstLine="0"/>
              <w:jc w:val="center"/>
              <w:rPr>
                <w:rFonts w:ascii="Arial" w:hAnsi="Arial" w:cs="Arial"/>
                <w:bCs/>
              </w:rPr>
            </w:pPr>
            <w:r>
              <w:rPr>
                <w:rFonts w:ascii="Arial" w:hAnsi="Arial" w:cs="Arial"/>
                <w:bCs/>
              </w:rPr>
              <w:t>A, I</w:t>
            </w:r>
          </w:p>
        </w:tc>
      </w:tr>
      <w:tr w:rsidR="00687B2D" w14:paraId="7A772339" w14:textId="77777777" w:rsidTr="00687B2D">
        <w:tc>
          <w:tcPr>
            <w:tcW w:w="5940" w:type="dxa"/>
            <w:tcBorders>
              <w:top w:val="single" w:sz="4" w:space="0" w:color="auto"/>
              <w:left w:val="single" w:sz="4" w:space="0" w:color="auto"/>
              <w:bottom w:val="single" w:sz="4" w:space="0" w:color="auto"/>
              <w:right w:val="single" w:sz="4" w:space="0" w:color="auto"/>
            </w:tcBorders>
          </w:tcPr>
          <w:p w14:paraId="40D3E282" w14:textId="77777777" w:rsidR="00687B2D" w:rsidRPr="008C1112" w:rsidRDefault="00687B2D" w:rsidP="00687B2D">
            <w:pPr>
              <w:pStyle w:val="ListParagraph"/>
              <w:numPr>
                <w:ilvl w:val="0"/>
                <w:numId w:val="17"/>
              </w:numPr>
              <w:contextualSpacing/>
              <w:rPr>
                <w:rFonts w:ascii="Arial (W1)" w:hAnsi="Arial (W1)"/>
                <w:sz w:val="24"/>
              </w:rPr>
            </w:pPr>
            <w:r w:rsidRPr="008C1112">
              <w:rPr>
                <w:rFonts w:ascii="Arial (W1)" w:hAnsi="Arial (W1)"/>
                <w:sz w:val="24"/>
              </w:rPr>
              <w:t>Core Professional Knowledge in:  people practice, culture and behaviour, business acumen, evidence-based practice, technology and people, change</w:t>
            </w:r>
          </w:p>
        </w:tc>
        <w:tc>
          <w:tcPr>
            <w:tcW w:w="1440" w:type="dxa"/>
            <w:tcBorders>
              <w:top w:val="single" w:sz="4" w:space="0" w:color="auto"/>
              <w:left w:val="single" w:sz="4" w:space="0" w:color="auto"/>
              <w:bottom w:val="single" w:sz="4" w:space="0" w:color="auto"/>
              <w:right w:val="single" w:sz="4" w:space="0" w:color="auto"/>
            </w:tcBorders>
          </w:tcPr>
          <w:p w14:paraId="1BA55C90" w14:textId="77777777" w:rsidR="00687B2D" w:rsidRDefault="00687B2D" w:rsidP="00F52041">
            <w:pPr>
              <w:pStyle w:val="BodyTextIndent"/>
              <w:tabs>
                <w:tab w:val="left" w:pos="5580"/>
              </w:tabs>
              <w:ind w:left="0" w:firstLine="0"/>
              <w:jc w:val="center"/>
              <w:rPr>
                <w:rFonts w:ascii="Arial" w:hAnsi="Arial" w:cs="Arial"/>
                <w:bCs/>
              </w:rPr>
            </w:pPr>
            <w:r>
              <w:rPr>
                <w:rFonts w:ascii="Arial" w:hAnsi="Arial" w:cs="Arial"/>
                <w:bCs/>
              </w:rPr>
              <w:t>E</w:t>
            </w:r>
          </w:p>
        </w:tc>
        <w:tc>
          <w:tcPr>
            <w:tcW w:w="1686" w:type="dxa"/>
            <w:tcBorders>
              <w:top w:val="single" w:sz="4" w:space="0" w:color="auto"/>
              <w:left w:val="single" w:sz="4" w:space="0" w:color="auto"/>
              <w:bottom w:val="single" w:sz="4" w:space="0" w:color="auto"/>
              <w:right w:val="single" w:sz="4" w:space="0" w:color="auto"/>
            </w:tcBorders>
          </w:tcPr>
          <w:p w14:paraId="31DCB0CB" w14:textId="77777777" w:rsidR="00687B2D" w:rsidRDefault="00687B2D" w:rsidP="00F52041">
            <w:pPr>
              <w:pStyle w:val="BodyTextIndent"/>
              <w:tabs>
                <w:tab w:val="left" w:pos="5580"/>
              </w:tabs>
              <w:ind w:left="0" w:firstLine="0"/>
              <w:jc w:val="center"/>
              <w:rPr>
                <w:rFonts w:ascii="Arial" w:hAnsi="Arial" w:cs="Arial"/>
                <w:bCs/>
              </w:rPr>
            </w:pPr>
            <w:r>
              <w:rPr>
                <w:rFonts w:ascii="Arial" w:hAnsi="Arial" w:cs="Arial"/>
                <w:bCs/>
              </w:rPr>
              <w:t>I/T</w:t>
            </w:r>
          </w:p>
        </w:tc>
      </w:tr>
      <w:tr w:rsidR="00687B2D" w14:paraId="364EB4A5" w14:textId="77777777" w:rsidTr="00687B2D">
        <w:tc>
          <w:tcPr>
            <w:tcW w:w="5940" w:type="dxa"/>
            <w:tcBorders>
              <w:top w:val="single" w:sz="4" w:space="0" w:color="auto"/>
              <w:left w:val="single" w:sz="4" w:space="0" w:color="auto"/>
              <w:bottom w:val="single" w:sz="4" w:space="0" w:color="auto"/>
              <w:right w:val="single" w:sz="4" w:space="0" w:color="auto"/>
            </w:tcBorders>
          </w:tcPr>
          <w:p w14:paraId="478F4CD9" w14:textId="77777777" w:rsidR="00687B2D" w:rsidRPr="008C1112" w:rsidRDefault="00687B2D" w:rsidP="00687B2D">
            <w:pPr>
              <w:pStyle w:val="ListParagraph"/>
              <w:numPr>
                <w:ilvl w:val="0"/>
                <w:numId w:val="17"/>
              </w:numPr>
              <w:contextualSpacing/>
              <w:rPr>
                <w:rFonts w:ascii="Arial (W1)" w:hAnsi="Arial (W1)"/>
                <w:sz w:val="24"/>
              </w:rPr>
            </w:pPr>
            <w:r w:rsidRPr="008C1112">
              <w:rPr>
                <w:rFonts w:ascii="Arial (W1)" w:hAnsi="Arial (W1)"/>
                <w:sz w:val="24"/>
              </w:rPr>
              <w:t>Core Behaviours: ethical practice, professional courage and influence, valuing people, working inclusively, commercial drive, passion for learning, insights-focussed, situational decision-making</w:t>
            </w:r>
          </w:p>
        </w:tc>
        <w:tc>
          <w:tcPr>
            <w:tcW w:w="1440" w:type="dxa"/>
            <w:tcBorders>
              <w:top w:val="single" w:sz="4" w:space="0" w:color="auto"/>
              <w:left w:val="single" w:sz="4" w:space="0" w:color="auto"/>
              <w:bottom w:val="single" w:sz="4" w:space="0" w:color="auto"/>
              <w:right w:val="single" w:sz="4" w:space="0" w:color="auto"/>
            </w:tcBorders>
          </w:tcPr>
          <w:p w14:paraId="5F840682" w14:textId="77777777" w:rsidR="00687B2D" w:rsidRDefault="00687B2D" w:rsidP="00F52041">
            <w:pPr>
              <w:pStyle w:val="BodyTextIndent"/>
              <w:tabs>
                <w:tab w:val="left" w:pos="5580"/>
              </w:tabs>
              <w:ind w:left="0" w:firstLine="0"/>
              <w:jc w:val="center"/>
              <w:rPr>
                <w:rFonts w:ascii="Arial" w:hAnsi="Arial" w:cs="Arial"/>
                <w:bCs/>
              </w:rPr>
            </w:pPr>
            <w:r>
              <w:rPr>
                <w:rFonts w:ascii="Arial" w:hAnsi="Arial" w:cs="Arial"/>
                <w:bCs/>
              </w:rPr>
              <w:t>E</w:t>
            </w:r>
          </w:p>
        </w:tc>
        <w:tc>
          <w:tcPr>
            <w:tcW w:w="1686" w:type="dxa"/>
            <w:tcBorders>
              <w:top w:val="single" w:sz="4" w:space="0" w:color="auto"/>
              <w:left w:val="single" w:sz="4" w:space="0" w:color="auto"/>
              <w:bottom w:val="single" w:sz="4" w:space="0" w:color="auto"/>
              <w:right w:val="single" w:sz="4" w:space="0" w:color="auto"/>
            </w:tcBorders>
          </w:tcPr>
          <w:p w14:paraId="66FA95B8" w14:textId="77777777" w:rsidR="00687B2D" w:rsidRDefault="00687B2D" w:rsidP="00F52041">
            <w:pPr>
              <w:pStyle w:val="BodyTextIndent"/>
              <w:tabs>
                <w:tab w:val="left" w:pos="5580"/>
              </w:tabs>
              <w:ind w:left="0" w:firstLine="0"/>
              <w:jc w:val="center"/>
              <w:rPr>
                <w:rFonts w:ascii="Arial" w:hAnsi="Arial" w:cs="Arial"/>
                <w:bCs/>
              </w:rPr>
            </w:pPr>
            <w:r>
              <w:rPr>
                <w:rFonts w:ascii="Arial" w:hAnsi="Arial" w:cs="Arial"/>
                <w:bCs/>
              </w:rPr>
              <w:t>I/T</w:t>
            </w:r>
          </w:p>
        </w:tc>
      </w:tr>
      <w:tr w:rsidR="00687B2D" w14:paraId="7D8CDB71" w14:textId="77777777" w:rsidTr="00687B2D">
        <w:tc>
          <w:tcPr>
            <w:tcW w:w="5940" w:type="dxa"/>
            <w:tcBorders>
              <w:top w:val="single" w:sz="4" w:space="0" w:color="auto"/>
              <w:left w:val="single" w:sz="4" w:space="0" w:color="auto"/>
              <w:bottom w:val="single" w:sz="4" w:space="0" w:color="auto"/>
              <w:right w:val="single" w:sz="4" w:space="0" w:color="auto"/>
            </w:tcBorders>
          </w:tcPr>
          <w:p w14:paraId="04750100" w14:textId="77777777" w:rsidR="00687B2D" w:rsidRPr="008C1112" w:rsidRDefault="00687B2D" w:rsidP="00687B2D">
            <w:pPr>
              <w:pStyle w:val="ListParagraph"/>
              <w:numPr>
                <w:ilvl w:val="0"/>
                <w:numId w:val="17"/>
              </w:numPr>
              <w:contextualSpacing/>
              <w:rPr>
                <w:rFonts w:ascii="Arial (W1)" w:hAnsi="Arial (W1)"/>
                <w:sz w:val="24"/>
              </w:rPr>
            </w:pPr>
            <w:r w:rsidRPr="008C1112">
              <w:rPr>
                <w:rFonts w:ascii="Arial (W1)" w:hAnsi="Arial (W1)"/>
                <w:sz w:val="24"/>
              </w:rPr>
              <w:t>Specialist Professional Knowledge in a significant number of these areas:  employee experience, employee relations, inclusion and diversity, learning and development, reward, talent management, resourcing, organisational development and design, people analytics</w:t>
            </w:r>
          </w:p>
        </w:tc>
        <w:tc>
          <w:tcPr>
            <w:tcW w:w="1440" w:type="dxa"/>
            <w:tcBorders>
              <w:top w:val="single" w:sz="4" w:space="0" w:color="auto"/>
              <w:left w:val="single" w:sz="4" w:space="0" w:color="auto"/>
              <w:bottom w:val="single" w:sz="4" w:space="0" w:color="auto"/>
              <w:right w:val="single" w:sz="4" w:space="0" w:color="auto"/>
            </w:tcBorders>
          </w:tcPr>
          <w:p w14:paraId="17B4156C" w14:textId="77777777" w:rsidR="00687B2D" w:rsidRDefault="00687B2D" w:rsidP="00F52041">
            <w:pPr>
              <w:pStyle w:val="BodyTextIndent"/>
              <w:tabs>
                <w:tab w:val="left" w:pos="5580"/>
              </w:tabs>
              <w:ind w:left="0" w:firstLine="0"/>
              <w:jc w:val="center"/>
              <w:rPr>
                <w:rFonts w:ascii="Arial" w:hAnsi="Arial" w:cs="Arial"/>
                <w:bCs/>
              </w:rPr>
            </w:pPr>
            <w:r>
              <w:rPr>
                <w:rFonts w:ascii="Arial" w:hAnsi="Arial" w:cs="Arial"/>
                <w:bCs/>
              </w:rPr>
              <w:t>E</w:t>
            </w:r>
          </w:p>
        </w:tc>
        <w:tc>
          <w:tcPr>
            <w:tcW w:w="1686" w:type="dxa"/>
            <w:tcBorders>
              <w:top w:val="single" w:sz="4" w:space="0" w:color="auto"/>
              <w:left w:val="single" w:sz="4" w:space="0" w:color="auto"/>
              <w:bottom w:val="single" w:sz="4" w:space="0" w:color="auto"/>
              <w:right w:val="single" w:sz="4" w:space="0" w:color="auto"/>
            </w:tcBorders>
          </w:tcPr>
          <w:p w14:paraId="72A6A174" w14:textId="77777777" w:rsidR="00687B2D" w:rsidRDefault="00687B2D" w:rsidP="00F52041">
            <w:pPr>
              <w:pStyle w:val="BodyTextIndent"/>
              <w:tabs>
                <w:tab w:val="left" w:pos="5580"/>
              </w:tabs>
              <w:ind w:left="0" w:firstLine="0"/>
              <w:jc w:val="center"/>
              <w:rPr>
                <w:rFonts w:ascii="Arial" w:hAnsi="Arial" w:cs="Arial"/>
                <w:bCs/>
              </w:rPr>
            </w:pPr>
            <w:r>
              <w:rPr>
                <w:rFonts w:ascii="Arial" w:hAnsi="Arial" w:cs="Arial"/>
                <w:bCs/>
              </w:rPr>
              <w:t>I/T</w:t>
            </w:r>
          </w:p>
        </w:tc>
      </w:tr>
      <w:tr w:rsidR="00145AAC" w14:paraId="3FF289FF" w14:textId="77777777">
        <w:tc>
          <w:tcPr>
            <w:tcW w:w="5940" w:type="dxa"/>
          </w:tcPr>
          <w:p w14:paraId="470F0F38" w14:textId="7AA57771" w:rsidR="00145AAC" w:rsidRPr="008C1112" w:rsidRDefault="00A5115C" w:rsidP="00E740CE">
            <w:pPr>
              <w:rPr>
                <w:rFonts w:ascii="Arial" w:hAnsi="Arial" w:cs="Arial"/>
              </w:rPr>
            </w:pPr>
            <w:r w:rsidRPr="008C1112">
              <w:rPr>
                <w:rFonts w:ascii="Arial (W1)" w:hAnsi="Arial (W1)"/>
                <w:sz w:val="24"/>
              </w:rPr>
              <w:t>ICT Skills to produce documentation</w:t>
            </w:r>
            <w:r w:rsidR="00367739" w:rsidRPr="008C1112">
              <w:rPr>
                <w:rFonts w:ascii="Arial (W1)" w:hAnsi="Arial (W1)"/>
                <w:sz w:val="24"/>
              </w:rPr>
              <w:t>, data analytics</w:t>
            </w:r>
            <w:r w:rsidRPr="008C1112">
              <w:rPr>
                <w:rFonts w:ascii="Arial (W1)" w:hAnsi="Arial (W1)"/>
                <w:sz w:val="24"/>
              </w:rPr>
              <w:t xml:space="preserve"> and ability to use our HR and Payroll ICT System</w:t>
            </w:r>
          </w:p>
        </w:tc>
        <w:tc>
          <w:tcPr>
            <w:tcW w:w="1440" w:type="dxa"/>
          </w:tcPr>
          <w:p w14:paraId="27C7B109"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32DF6A01" w14:textId="77777777" w:rsidR="00145AAC" w:rsidRDefault="00871CDF">
            <w:pPr>
              <w:pStyle w:val="BodyTextIndent"/>
              <w:tabs>
                <w:tab w:val="left" w:pos="5580"/>
              </w:tabs>
              <w:ind w:left="0" w:firstLine="0"/>
              <w:jc w:val="center"/>
              <w:rPr>
                <w:rFonts w:ascii="Arial" w:hAnsi="Arial" w:cs="Arial"/>
                <w:bCs/>
              </w:rPr>
            </w:pPr>
            <w:r>
              <w:rPr>
                <w:rFonts w:ascii="Arial" w:hAnsi="Arial" w:cs="Arial"/>
                <w:bCs/>
              </w:rPr>
              <w:t>A,I</w:t>
            </w:r>
          </w:p>
        </w:tc>
      </w:tr>
      <w:tr w:rsidR="00145AAC" w14:paraId="598B0586" w14:textId="77777777">
        <w:tc>
          <w:tcPr>
            <w:tcW w:w="5940" w:type="dxa"/>
          </w:tcPr>
          <w:p w14:paraId="5A58C311" w14:textId="0A372C36" w:rsidR="00145AAC" w:rsidRPr="008C1112" w:rsidRDefault="000C7F91" w:rsidP="002605F2">
            <w:pPr>
              <w:rPr>
                <w:rFonts w:ascii="Arial (W1)" w:hAnsi="Arial (W1)"/>
                <w:sz w:val="24"/>
              </w:rPr>
            </w:pPr>
            <w:r w:rsidRPr="008C1112">
              <w:rPr>
                <w:rFonts w:ascii="Arial (W1)" w:hAnsi="Arial (W1)"/>
                <w:sz w:val="24"/>
              </w:rPr>
              <w:t>Focus on customer service</w:t>
            </w:r>
            <w:r w:rsidR="002559D4">
              <w:rPr>
                <w:rFonts w:ascii="Arial (W1)" w:hAnsi="Arial (W1)"/>
                <w:sz w:val="24"/>
              </w:rPr>
              <w:t xml:space="preserve"> and outcomes</w:t>
            </w:r>
          </w:p>
          <w:p w14:paraId="56A4C91D" w14:textId="2C33CD53" w:rsidR="008C00F3" w:rsidRPr="008C1112" w:rsidRDefault="008C00F3" w:rsidP="002605F2">
            <w:pPr>
              <w:rPr>
                <w:rFonts w:ascii="Arial (W1)" w:hAnsi="Arial (W1)"/>
                <w:sz w:val="24"/>
              </w:rPr>
            </w:pPr>
          </w:p>
        </w:tc>
        <w:tc>
          <w:tcPr>
            <w:tcW w:w="1440" w:type="dxa"/>
          </w:tcPr>
          <w:p w14:paraId="0AC43056" w14:textId="77777777" w:rsidR="00145AAC" w:rsidRDefault="000C7F91">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237EFBB5" w14:textId="77777777" w:rsidR="00145AAC" w:rsidRDefault="00871CDF">
            <w:pPr>
              <w:pStyle w:val="BodyTextIndent"/>
              <w:tabs>
                <w:tab w:val="left" w:pos="5580"/>
              </w:tabs>
              <w:ind w:left="0" w:firstLine="0"/>
              <w:jc w:val="center"/>
              <w:rPr>
                <w:rFonts w:ascii="Arial" w:hAnsi="Arial" w:cs="Arial"/>
                <w:bCs/>
              </w:rPr>
            </w:pPr>
            <w:r>
              <w:rPr>
                <w:rFonts w:ascii="Arial" w:hAnsi="Arial" w:cs="Arial"/>
                <w:bCs/>
              </w:rPr>
              <w:t>A,I,R</w:t>
            </w:r>
          </w:p>
        </w:tc>
      </w:tr>
      <w:tr w:rsidR="00145AAC" w14:paraId="393BE21A" w14:textId="77777777">
        <w:tc>
          <w:tcPr>
            <w:tcW w:w="5940" w:type="dxa"/>
          </w:tcPr>
          <w:p w14:paraId="455FDD6A" w14:textId="77777777" w:rsidR="00145AAC" w:rsidRPr="008C1112" w:rsidRDefault="00F54AF2" w:rsidP="00F54AF2">
            <w:pPr>
              <w:rPr>
                <w:rFonts w:ascii="Arial (W1)" w:hAnsi="Arial (W1)"/>
                <w:b/>
                <w:sz w:val="24"/>
              </w:rPr>
            </w:pPr>
            <w:r w:rsidRPr="008C1112">
              <w:rPr>
                <w:rFonts w:ascii="Arial (W1)" w:hAnsi="Arial (W1)"/>
                <w:sz w:val="24"/>
              </w:rPr>
              <w:t>A</w:t>
            </w:r>
            <w:r w:rsidR="00145AAC" w:rsidRPr="008C1112">
              <w:rPr>
                <w:rFonts w:ascii="Arial (W1)" w:hAnsi="Arial (W1)"/>
                <w:sz w:val="24"/>
              </w:rPr>
              <w:t xml:space="preserve"> detailed understanding of Equality and Diversity issues, and their relevance to </w:t>
            </w:r>
            <w:r w:rsidRPr="008C1112">
              <w:rPr>
                <w:rFonts w:ascii="Arial (W1)" w:hAnsi="Arial (W1)"/>
                <w:sz w:val="24"/>
              </w:rPr>
              <w:t>service delivery.</w:t>
            </w:r>
          </w:p>
        </w:tc>
        <w:tc>
          <w:tcPr>
            <w:tcW w:w="1440" w:type="dxa"/>
          </w:tcPr>
          <w:p w14:paraId="09BE0F64"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5B6127AC" w14:textId="77777777" w:rsidR="00145AAC" w:rsidRDefault="00871CDF">
            <w:pPr>
              <w:pStyle w:val="BodyTextIndent"/>
              <w:tabs>
                <w:tab w:val="left" w:pos="5580"/>
              </w:tabs>
              <w:ind w:left="0" w:firstLine="0"/>
              <w:jc w:val="center"/>
              <w:rPr>
                <w:rFonts w:ascii="Arial" w:hAnsi="Arial" w:cs="Arial"/>
                <w:bCs/>
              </w:rPr>
            </w:pPr>
            <w:r>
              <w:rPr>
                <w:rFonts w:ascii="Arial" w:hAnsi="Arial" w:cs="Arial"/>
                <w:bCs/>
              </w:rPr>
              <w:t>A,I</w:t>
            </w:r>
          </w:p>
        </w:tc>
      </w:tr>
      <w:tr w:rsidR="00145AAC" w14:paraId="0B5FA52C" w14:textId="77777777">
        <w:tc>
          <w:tcPr>
            <w:tcW w:w="5940" w:type="dxa"/>
          </w:tcPr>
          <w:p w14:paraId="01E19868" w14:textId="77777777" w:rsidR="00145AAC" w:rsidRPr="008C1112" w:rsidRDefault="00F54AF2" w:rsidP="00E740CE">
            <w:pPr>
              <w:pStyle w:val="BodyText2"/>
              <w:rPr>
                <w:rFonts w:ascii="Arial (W1)" w:hAnsi="Arial (W1)"/>
                <w:b w:val="0"/>
                <w:sz w:val="24"/>
              </w:rPr>
            </w:pPr>
            <w:r w:rsidRPr="008C1112">
              <w:rPr>
                <w:rFonts w:ascii="Arial (W1)" w:hAnsi="Arial (W1)"/>
                <w:b w:val="0"/>
                <w:sz w:val="24"/>
              </w:rPr>
              <w:t>Able to build effective working relationships with a variety of people including external contacts.</w:t>
            </w:r>
          </w:p>
        </w:tc>
        <w:tc>
          <w:tcPr>
            <w:tcW w:w="1440" w:type="dxa"/>
          </w:tcPr>
          <w:p w14:paraId="46A0824E" w14:textId="77777777" w:rsidR="00145AAC" w:rsidRDefault="00F54AF2">
            <w:pPr>
              <w:pStyle w:val="BodyTextIndent"/>
              <w:tabs>
                <w:tab w:val="left" w:pos="5580"/>
              </w:tabs>
              <w:ind w:left="0" w:firstLine="0"/>
              <w:jc w:val="center"/>
              <w:rPr>
                <w:rFonts w:ascii="Arial" w:hAnsi="Arial" w:cs="Arial"/>
                <w:bCs/>
              </w:rPr>
            </w:pPr>
            <w:r>
              <w:rPr>
                <w:rFonts w:ascii="Arial" w:hAnsi="Arial" w:cs="Arial"/>
                <w:bCs/>
              </w:rPr>
              <w:br/>
              <w:t>E</w:t>
            </w:r>
          </w:p>
        </w:tc>
        <w:tc>
          <w:tcPr>
            <w:tcW w:w="1686" w:type="dxa"/>
          </w:tcPr>
          <w:p w14:paraId="16B3D0D8" w14:textId="77777777" w:rsidR="00145AAC" w:rsidRDefault="00871CDF">
            <w:pPr>
              <w:pStyle w:val="BodyTextIndent"/>
              <w:tabs>
                <w:tab w:val="left" w:pos="5580"/>
              </w:tabs>
              <w:ind w:left="0" w:firstLine="0"/>
              <w:jc w:val="center"/>
              <w:rPr>
                <w:rFonts w:ascii="Arial" w:hAnsi="Arial" w:cs="Arial"/>
                <w:bCs/>
              </w:rPr>
            </w:pPr>
            <w:r>
              <w:rPr>
                <w:rFonts w:ascii="Arial" w:hAnsi="Arial" w:cs="Arial"/>
                <w:bCs/>
              </w:rPr>
              <w:t>A,I</w:t>
            </w:r>
          </w:p>
        </w:tc>
      </w:tr>
      <w:tr w:rsidR="00145AAC" w14:paraId="4D7EB6E4" w14:textId="77777777">
        <w:tc>
          <w:tcPr>
            <w:tcW w:w="5940" w:type="dxa"/>
          </w:tcPr>
          <w:p w14:paraId="6F502D06" w14:textId="77777777" w:rsidR="00145AAC" w:rsidRPr="008C1112" w:rsidRDefault="000C7F91">
            <w:pPr>
              <w:rPr>
                <w:rFonts w:ascii="Arial (W1)" w:hAnsi="Arial (W1)"/>
                <w:sz w:val="24"/>
              </w:rPr>
            </w:pPr>
            <w:r w:rsidRPr="008C1112">
              <w:rPr>
                <w:rFonts w:ascii="Arial (W1)" w:hAnsi="Arial (W1)"/>
                <w:sz w:val="24"/>
              </w:rPr>
              <w:t>Ability to make appropriate and timely decisions.</w:t>
            </w:r>
          </w:p>
          <w:p w14:paraId="71DC272D" w14:textId="77777777" w:rsidR="00145AAC" w:rsidRPr="008C1112" w:rsidRDefault="00145AAC">
            <w:pPr>
              <w:pStyle w:val="BodyText2"/>
              <w:rPr>
                <w:rFonts w:ascii="Arial (W1)" w:hAnsi="Arial (W1)"/>
                <w:b w:val="0"/>
                <w:sz w:val="24"/>
              </w:rPr>
            </w:pPr>
          </w:p>
        </w:tc>
        <w:tc>
          <w:tcPr>
            <w:tcW w:w="1440" w:type="dxa"/>
          </w:tcPr>
          <w:p w14:paraId="25D7EE0C"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67D41035" w14:textId="77777777" w:rsidR="00145AAC" w:rsidRDefault="00871CDF">
            <w:pPr>
              <w:pStyle w:val="BodyTextIndent"/>
              <w:tabs>
                <w:tab w:val="left" w:pos="5580"/>
              </w:tabs>
              <w:ind w:left="0" w:firstLine="0"/>
              <w:jc w:val="center"/>
              <w:rPr>
                <w:rFonts w:ascii="Arial" w:hAnsi="Arial" w:cs="Arial"/>
                <w:bCs/>
              </w:rPr>
            </w:pPr>
            <w:r>
              <w:rPr>
                <w:rFonts w:ascii="Arial" w:hAnsi="Arial" w:cs="Arial"/>
                <w:bCs/>
              </w:rPr>
              <w:t>A,I,</w:t>
            </w:r>
          </w:p>
        </w:tc>
      </w:tr>
      <w:tr w:rsidR="00145AAC" w14:paraId="03FA20AB" w14:textId="77777777">
        <w:tc>
          <w:tcPr>
            <w:tcW w:w="5940" w:type="dxa"/>
          </w:tcPr>
          <w:p w14:paraId="113B296A" w14:textId="77777777" w:rsidR="00145AAC" w:rsidRPr="008C1112" w:rsidRDefault="000C7F91">
            <w:pPr>
              <w:pStyle w:val="BodyText2"/>
              <w:rPr>
                <w:rFonts w:ascii="Arial (W1)" w:hAnsi="Arial (W1)"/>
                <w:b w:val="0"/>
                <w:bCs/>
                <w:sz w:val="24"/>
              </w:rPr>
            </w:pPr>
            <w:r w:rsidRPr="008C1112">
              <w:rPr>
                <w:rFonts w:ascii="Arial (W1)" w:hAnsi="Arial (W1)"/>
                <w:b w:val="0"/>
                <w:bCs/>
                <w:sz w:val="24"/>
              </w:rPr>
              <w:t>Team work skills</w:t>
            </w:r>
          </w:p>
          <w:p w14:paraId="25B08028" w14:textId="77777777" w:rsidR="00145AAC" w:rsidRPr="008C1112" w:rsidRDefault="00145AAC">
            <w:pPr>
              <w:pStyle w:val="BodyText2"/>
              <w:rPr>
                <w:rFonts w:ascii="Arial (W1)" w:hAnsi="Arial (W1)"/>
                <w:b w:val="0"/>
                <w:bCs/>
                <w:sz w:val="24"/>
              </w:rPr>
            </w:pPr>
          </w:p>
        </w:tc>
        <w:tc>
          <w:tcPr>
            <w:tcW w:w="1440" w:type="dxa"/>
          </w:tcPr>
          <w:p w14:paraId="7F313E4B"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1F2FB331" w14:textId="77777777" w:rsidR="00145AAC" w:rsidRDefault="00871CDF">
            <w:pPr>
              <w:pStyle w:val="BodyTextIndent"/>
              <w:tabs>
                <w:tab w:val="left" w:pos="5580"/>
              </w:tabs>
              <w:ind w:left="0" w:firstLine="0"/>
              <w:jc w:val="center"/>
              <w:rPr>
                <w:rFonts w:ascii="Arial" w:hAnsi="Arial" w:cs="Arial"/>
                <w:bCs/>
              </w:rPr>
            </w:pPr>
            <w:r>
              <w:rPr>
                <w:rFonts w:ascii="Arial" w:hAnsi="Arial" w:cs="Arial"/>
                <w:bCs/>
              </w:rPr>
              <w:t>A,I</w:t>
            </w:r>
          </w:p>
        </w:tc>
      </w:tr>
      <w:tr w:rsidR="00145AAC" w14:paraId="09D95283" w14:textId="77777777">
        <w:tc>
          <w:tcPr>
            <w:tcW w:w="5940" w:type="dxa"/>
          </w:tcPr>
          <w:p w14:paraId="407E7241" w14:textId="77777777" w:rsidR="002559D4" w:rsidRDefault="000C7F91" w:rsidP="00FE66B5">
            <w:pPr>
              <w:rPr>
                <w:rFonts w:ascii="Arial (W1)" w:hAnsi="Arial (W1)"/>
                <w:sz w:val="24"/>
              </w:rPr>
            </w:pPr>
            <w:r w:rsidRPr="008C1112">
              <w:rPr>
                <w:rFonts w:ascii="Arial (W1)" w:hAnsi="Arial (W1)"/>
                <w:sz w:val="24"/>
              </w:rPr>
              <w:t>Excellent verbal communication skills including good listening skills</w:t>
            </w:r>
            <w:r w:rsidR="002559D4">
              <w:rPr>
                <w:rFonts w:ascii="Arial (W1)" w:hAnsi="Arial (W1)"/>
                <w:sz w:val="24"/>
              </w:rPr>
              <w:t xml:space="preserve">, </w:t>
            </w:r>
            <w:proofErr w:type="gramStart"/>
            <w:r w:rsidR="002559D4">
              <w:rPr>
                <w:rFonts w:ascii="Arial (W1)" w:hAnsi="Arial (W1)"/>
                <w:sz w:val="24"/>
              </w:rPr>
              <w:t>empathy</w:t>
            </w:r>
            <w:proofErr w:type="gramEnd"/>
            <w:r w:rsidR="002559D4">
              <w:rPr>
                <w:rFonts w:ascii="Arial (W1)" w:hAnsi="Arial (W1)"/>
                <w:sz w:val="24"/>
              </w:rPr>
              <w:t xml:space="preserve"> and the ability to have courageous conversations</w:t>
            </w:r>
            <w:r w:rsidR="00A5115C" w:rsidRPr="008C1112">
              <w:rPr>
                <w:rFonts w:ascii="Arial (W1)" w:hAnsi="Arial (W1)"/>
                <w:sz w:val="24"/>
              </w:rPr>
              <w:t xml:space="preserve"> </w:t>
            </w:r>
          </w:p>
          <w:p w14:paraId="2DC3E6A3" w14:textId="5AE5E491" w:rsidR="00FE66B5" w:rsidRPr="008C1112" w:rsidRDefault="00FE66B5" w:rsidP="00FE66B5">
            <w:pPr>
              <w:rPr>
                <w:rFonts w:ascii="Arial (W1)" w:hAnsi="Arial (W1)"/>
                <w:b/>
                <w:sz w:val="24"/>
              </w:rPr>
            </w:pPr>
          </w:p>
        </w:tc>
        <w:tc>
          <w:tcPr>
            <w:tcW w:w="1440" w:type="dxa"/>
          </w:tcPr>
          <w:p w14:paraId="4F73BCA0"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261835EB" w14:textId="77777777" w:rsidR="00145AAC" w:rsidRDefault="00871CDF">
            <w:pPr>
              <w:pStyle w:val="BodyTextIndent"/>
              <w:tabs>
                <w:tab w:val="left" w:pos="5580"/>
              </w:tabs>
              <w:ind w:left="0" w:firstLine="0"/>
              <w:jc w:val="center"/>
              <w:rPr>
                <w:rFonts w:ascii="Arial" w:hAnsi="Arial" w:cs="Arial"/>
                <w:bCs/>
              </w:rPr>
            </w:pPr>
            <w:r>
              <w:rPr>
                <w:rFonts w:ascii="Arial" w:hAnsi="Arial" w:cs="Arial"/>
                <w:bCs/>
              </w:rPr>
              <w:t>A,I</w:t>
            </w:r>
          </w:p>
        </w:tc>
      </w:tr>
      <w:tr w:rsidR="00145AAC" w14:paraId="3A802E84" w14:textId="77777777">
        <w:tc>
          <w:tcPr>
            <w:tcW w:w="5940" w:type="dxa"/>
          </w:tcPr>
          <w:p w14:paraId="713F32C5" w14:textId="77777777" w:rsidR="00145AAC" w:rsidRPr="008C1112" w:rsidRDefault="000C7F91">
            <w:pPr>
              <w:pStyle w:val="BodyText2"/>
              <w:rPr>
                <w:rFonts w:ascii="Arial (W1)" w:hAnsi="Arial (W1)"/>
                <w:b w:val="0"/>
                <w:bCs/>
                <w:sz w:val="24"/>
              </w:rPr>
            </w:pPr>
            <w:r w:rsidRPr="008C1112">
              <w:rPr>
                <w:rFonts w:ascii="Arial (W1)" w:hAnsi="Arial (W1)"/>
                <w:b w:val="0"/>
                <w:bCs/>
                <w:sz w:val="24"/>
              </w:rPr>
              <w:lastRenderedPageBreak/>
              <w:t xml:space="preserve">Skills in persuading and negotiating </w:t>
            </w:r>
          </w:p>
          <w:p w14:paraId="208B9ED6" w14:textId="77777777" w:rsidR="00145AAC" w:rsidRPr="008C1112" w:rsidRDefault="00145AAC">
            <w:pPr>
              <w:pStyle w:val="BodyText2"/>
              <w:rPr>
                <w:rFonts w:ascii="Arial (W1)" w:hAnsi="Arial (W1)"/>
                <w:b w:val="0"/>
                <w:bCs/>
                <w:sz w:val="24"/>
              </w:rPr>
            </w:pPr>
          </w:p>
        </w:tc>
        <w:tc>
          <w:tcPr>
            <w:tcW w:w="1440" w:type="dxa"/>
          </w:tcPr>
          <w:p w14:paraId="2759478B" w14:textId="77777777" w:rsidR="00145AAC" w:rsidRDefault="000C7F91">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271A6422" w14:textId="77777777" w:rsidR="00145AAC" w:rsidRDefault="00871CDF">
            <w:pPr>
              <w:pStyle w:val="BodyTextIndent"/>
              <w:tabs>
                <w:tab w:val="left" w:pos="5580"/>
              </w:tabs>
              <w:ind w:left="0" w:firstLine="0"/>
              <w:jc w:val="center"/>
              <w:rPr>
                <w:rFonts w:ascii="Arial" w:hAnsi="Arial" w:cs="Arial"/>
                <w:bCs/>
              </w:rPr>
            </w:pPr>
            <w:r>
              <w:rPr>
                <w:rFonts w:ascii="Arial" w:hAnsi="Arial" w:cs="Arial"/>
                <w:bCs/>
              </w:rPr>
              <w:t>A,I</w:t>
            </w:r>
          </w:p>
        </w:tc>
      </w:tr>
      <w:tr w:rsidR="00145AAC" w14:paraId="01BC55F0" w14:textId="77777777">
        <w:tc>
          <w:tcPr>
            <w:tcW w:w="5940" w:type="dxa"/>
          </w:tcPr>
          <w:p w14:paraId="62854056" w14:textId="77777777" w:rsidR="00145AAC" w:rsidRPr="008C1112" w:rsidRDefault="000C7F91">
            <w:pPr>
              <w:rPr>
                <w:rFonts w:ascii="Arial (W1)" w:hAnsi="Arial (W1)"/>
                <w:sz w:val="24"/>
              </w:rPr>
            </w:pPr>
            <w:r w:rsidRPr="008C1112">
              <w:rPr>
                <w:rFonts w:ascii="Arial (W1)" w:hAnsi="Arial (W1)"/>
                <w:sz w:val="24"/>
              </w:rPr>
              <w:t>Problem-solving skills</w:t>
            </w:r>
          </w:p>
          <w:p w14:paraId="2D0220E6" w14:textId="77777777" w:rsidR="00145AAC" w:rsidRPr="008C1112" w:rsidRDefault="00145AAC">
            <w:pPr>
              <w:pStyle w:val="BodyText2"/>
              <w:rPr>
                <w:rFonts w:ascii="Arial (W1)" w:hAnsi="Arial (W1)"/>
                <w:b w:val="0"/>
                <w:sz w:val="24"/>
              </w:rPr>
            </w:pPr>
          </w:p>
        </w:tc>
        <w:tc>
          <w:tcPr>
            <w:tcW w:w="1440" w:type="dxa"/>
          </w:tcPr>
          <w:p w14:paraId="45B4E27C"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47617B19" w14:textId="77777777" w:rsidR="00145AAC" w:rsidRDefault="00871CDF">
            <w:pPr>
              <w:pStyle w:val="BodyTextIndent"/>
              <w:tabs>
                <w:tab w:val="left" w:pos="5580"/>
              </w:tabs>
              <w:ind w:left="0" w:firstLine="0"/>
              <w:jc w:val="center"/>
              <w:rPr>
                <w:rFonts w:ascii="Arial" w:hAnsi="Arial" w:cs="Arial"/>
                <w:bCs/>
              </w:rPr>
            </w:pPr>
            <w:r>
              <w:rPr>
                <w:rFonts w:ascii="Arial" w:hAnsi="Arial" w:cs="Arial"/>
                <w:bCs/>
              </w:rPr>
              <w:t>A.I</w:t>
            </w:r>
          </w:p>
        </w:tc>
      </w:tr>
      <w:tr w:rsidR="00145AAC" w14:paraId="2D07B66E" w14:textId="77777777">
        <w:tc>
          <w:tcPr>
            <w:tcW w:w="5940" w:type="dxa"/>
          </w:tcPr>
          <w:p w14:paraId="31398239" w14:textId="77777777" w:rsidR="00145AAC" w:rsidRPr="008C1112" w:rsidRDefault="00F54AF2">
            <w:pPr>
              <w:pStyle w:val="BodyText2"/>
              <w:rPr>
                <w:rFonts w:ascii="Arial (W1)" w:hAnsi="Arial (W1)"/>
                <w:b w:val="0"/>
                <w:sz w:val="24"/>
              </w:rPr>
            </w:pPr>
            <w:r w:rsidRPr="008C1112">
              <w:rPr>
                <w:rFonts w:ascii="Arial (W1)" w:hAnsi="Arial (W1)"/>
                <w:b w:val="0"/>
                <w:sz w:val="24"/>
              </w:rPr>
              <w:t>Organisation, planning and prioritisation skills.</w:t>
            </w:r>
          </w:p>
          <w:p w14:paraId="06459ABB" w14:textId="77777777" w:rsidR="00145AAC" w:rsidRPr="008C1112" w:rsidRDefault="00145AAC">
            <w:pPr>
              <w:pStyle w:val="BodyText2"/>
              <w:rPr>
                <w:rFonts w:ascii="Arial (W1)" w:hAnsi="Arial (W1)"/>
                <w:b w:val="0"/>
                <w:sz w:val="24"/>
              </w:rPr>
            </w:pPr>
          </w:p>
        </w:tc>
        <w:tc>
          <w:tcPr>
            <w:tcW w:w="1440" w:type="dxa"/>
          </w:tcPr>
          <w:p w14:paraId="374DB021"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3A6AC4AB" w14:textId="77777777" w:rsidR="00145AAC" w:rsidRDefault="00871CDF">
            <w:pPr>
              <w:pStyle w:val="BodyTextIndent"/>
              <w:tabs>
                <w:tab w:val="left" w:pos="5580"/>
              </w:tabs>
              <w:ind w:left="0" w:firstLine="0"/>
              <w:jc w:val="center"/>
              <w:rPr>
                <w:rFonts w:ascii="Arial" w:hAnsi="Arial" w:cs="Arial"/>
                <w:bCs/>
              </w:rPr>
            </w:pPr>
            <w:r>
              <w:rPr>
                <w:rFonts w:ascii="Arial" w:hAnsi="Arial" w:cs="Arial"/>
                <w:bCs/>
              </w:rPr>
              <w:t>A,I</w:t>
            </w:r>
          </w:p>
        </w:tc>
      </w:tr>
      <w:tr w:rsidR="00F54AF2" w14:paraId="5990322C" w14:textId="77777777">
        <w:tc>
          <w:tcPr>
            <w:tcW w:w="5940" w:type="dxa"/>
          </w:tcPr>
          <w:p w14:paraId="1BEE596D" w14:textId="77777777" w:rsidR="00F54AF2" w:rsidRPr="008C1112" w:rsidRDefault="00F54AF2">
            <w:pPr>
              <w:pStyle w:val="BodyText2"/>
              <w:rPr>
                <w:rFonts w:ascii="Arial (W1)" w:hAnsi="Arial (W1)"/>
                <w:b w:val="0"/>
                <w:sz w:val="24"/>
              </w:rPr>
            </w:pPr>
            <w:r w:rsidRPr="008C1112">
              <w:rPr>
                <w:rFonts w:ascii="Arial (W1)" w:hAnsi="Arial (W1)"/>
                <w:b w:val="0"/>
                <w:sz w:val="24"/>
              </w:rPr>
              <w:t>Written communication skills</w:t>
            </w:r>
          </w:p>
          <w:p w14:paraId="21E97EAB" w14:textId="77777777" w:rsidR="00F54AF2" w:rsidRPr="008C1112" w:rsidRDefault="00F54AF2">
            <w:pPr>
              <w:pStyle w:val="BodyText2"/>
              <w:rPr>
                <w:rFonts w:ascii="Arial (W1)" w:hAnsi="Arial (W1)"/>
                <w:b w:val="0"/>
                <w:sz w:val="24"/>
              </w:rPr>
            </w:pPr>
          </w:p>
        </w:tc>
        <w:tc>
          <w:tcPr>
            <w:tcW w:w="1440" w:type="dxa"/>
          </w:tcPr>
          <w:p w14:paraId="15AD3852" w14:textId="77777777" w:rsidR="00F54AF2" w:rsidRDefault="00F54AF2">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31565F3B" w14:textId="3F17573F" w:rsidR="00F54AF2" w:rsidRDefault="00871CDF">
            <w:pPr>
              <w:pStyle w:val="BodyTextIndent"/>
              <w:tabs>
                <w:tab w:val="left" w:pos="5580"/>
              </w:tabs>
              <w:ind w:left="0" w:firstLine="0"/>
              <w:jc w:val="center"/>
              <w:rPr>
                <w:rFonts w:ascii="Arial" w:hAnsi="Arial" w:cs="Arial"/>
                <w:bCs/>
              </w:rPr>
            </w:pPr>
            <w:r>
              <w:rPr>
                <w:rFonts w:ascii="Arial" w:hAnsi="Arial" w:cs="Arial"/>
                <w:bCs/>
              </w:rPr>
              <w:t>A,</w:t>
            </w:r>
            <w:r w:rsidR="00F14CC6">
              <w:rPr>
                <w:rFonts w:ascii="Arial" w:hAnsi="Arial" w:cs="Arial"/>
                <w:bCs/>
              </w:rPr>
              <w:t>I</w:t>
            </w:r>
          </w:p>
        </w:tc>
      </w:tr>
      <w:tr w:rsidR="00DB77AB" w14:paraId="10A4706F" w14:textId="77777777">
        <w:tc>
          <w:tcPr>
            <w:tcW w:w="5940" w:type="dxa"/>
          </w:tcPr>
          <w:p w14:paraId="0BE1B6BA" w14:textId="77777777" w:rsidR="00DB77AB" w:rsidRPr="008C1112" w:rsidRDefault="00DB77AB" w:rsidP="00DB77AB">
            <w:pPr>
              <w:rPr>
                <w:rFonts w:ascii="Arial (W1)" w:hAnsi="Arial (W1)"/>
                <w:sz w:val="24"/>
              </w:rPr>
            </w:pPr>
            <w:r w:rsidRPr="008C1112">
              <w:rPr>
                <w:rFonts w:ascii="Arial (W1)" w:hAnsi="Arial (W1)"/>
                <w:sz w:val="24"/>
              </w:rPr>
              <w:t xml:space="preserve">A commitment to work within our CAN DO values </w:t>
            </w:r>
          </w:p>
          <w:p w14:paraId="6D2BB0E5" w14:textId="77777777" w:rsidR="00DB77AB" w:rsidRPr="008C1112" w:rsidRDefault="00DB77AB" w:rsidP="00DB77AB">
            <w:pPr>
              <w:rPr>
                <w:rFonts w:ascii="Arial" w:hAnsi="Arial" w:cs="Arial"/>
              </w:rPr>
            </w:pPr>
          </w:p>
        </w:tc>
        <w:tc>
          <w:tcPr>
            <w:tcW w:w="1440" w:type="dxa"/>
          </w:tcPr>
          <w:p w14:paraId="402E2B4A" w14:textId="77777777" w:rsidR="00DB77AB" w:rsidRDefault="00DB77AB" w:rsidP="00DB77AB">
            <w:pPr>
              <w:pStyle w:val="BodyTextIndent"/>
              <w:tabs>
                <w:tab w:val="left" w:pos="5580"/>
              </w:tabs>
              <w:ind w:left="0" w:firstLine="0"/>
              <w:jc w:val="center"/>
              <w:rPr>
                <w:rFonts w:ascii="Arial" w:hAnsi="Arial" w:cs="Arial"/>
                <w:bCs/>
              </w:rPr>
            </w:pPr>
            <w:r>
              <w:rPr>
                <w:rFonts w:ascii="Arial" w:hAnsi="Arial" w:cs="Arial"/>
                <w:bCs/>
              </w:rPr>
              <w:t>E</w:t>
            </w:r>
          </w:p>
        </w:tc>
        <w:tc>
          <w:tcPr>
            <w:tcW w:w="1686" w:type="dxa"/>
          </w:tcPr>
          <w:p w14:paraId="463F9784" w14:textId="77777777" w:rsidR="00DB77AB" w:rsidRDefault="00DB77AB" w:rsidP="00DB77AB">
            <w:pPr>
              <w:pStyle w:val="BodyTextIndent"/>
              <w:tabs>
                <w:tab w:val="left" w:pos="5580"/>
              </w:tabs>
              <w:ind w:left="0" w:firstLine="0"/>
              <w:jc w:val="center"/>
              <w:rPr>
                <w:rFonts w:ascii="Arial" w:hAnsi="Arial" w:cs="Arial"/>
                <w:bCs/>
              </w:rPr>
            </w:pPr>
            <w:r>
              <w:rPr>
                <w:rFonts w:ascii="Arial" w:hAnsi="Arial" w:cs="Arial"/>
                <w:bCs/>
              </w:rPr>
              <w:t>A, I</w:t>
            </w:r>
          </w:p>
        </w:tc>
      </w:tr>
      <w:tr w:rsidR="002605F2" w14:paraId="44597160" w14:textId="77777777">
        <w:tc>
          <w:tcPr>
            <w:tcW w:w="5940" w:type="dxa"/>
          </w:tcPr>
          <w:p w14:paraId="0F79FEC3" w14:textId="77777777" w:rsidR="002605F2" w:rsidRPr="008C1112" w:rsidRDefault="002605F2" w:rsidP="002605F2">
            <w:pPr>
              <w:rPr>
                <w:rFonts w:ascii="Arial (W1)" w:hAnsi="Arial (W1)"/>
                <w:sz w:val="24"/>
              </w:rPr>
            </w:pPr>
            <w:r w:rsidRPr="008C1112">
              <w:rPr>
                <w:rFonts w:ascii="Arial (W1)" w:hAnsi="Arial (W1)"/>
                <w:sz w:val="24"/>
              </w:rPr>
              <w:t>Staff supervision skills</w:t>
            </w:r>
          </w:p>
          <w:p w14:paraId="562F274D" w14:textId="77777777" w:rsidR="002605F2" w:rsidRPr="008C1112" w:rsidRDefault="002605F2" w:rsidP="002605F2">
            <w:pPr>
              <w:rPr>
                <w:rFonts w:ascii="Arial (W1)" w:hAnsi="Arial (W1)"/>
                <w:sz w:val="24"/>
              </w:rPr>
            </w:pPr>
          </w:p>
        </w:tc>
        <w:tc>
          <w:tcPr>
            <w:tcW w:w="1440" w:type="dxa"/>
          </w:tcPr>
          <w:p w14:paraId="6A03921B" w14:textId="77777777" w:rsidR="002605F2" w:rsidRDefault="002605F2" w:rsidP="002605F2">
            <w:pPr>
              <w:pStyle w:val="BodyTextIndent"/>
              <w:tabs>
                <w:tab w:val="left" w:pos="5580"/>
              </w:tabs>
              <w:ind w:left="0" w:firstLine="0"/>
              <w:jc w:val="center"/>
              <w:rPr>
                <w:rFonts w:ascii="Arial" w:hAnsi="Arial" w:cs="Arial"/>
                <w:bCs/>
              </w:rPr>
            </w:pPr>
            <w:r>
              <w:rPr>
                <w:rFonts w:ascii="Arial" w:hAnsi="Arial" w:cs="Arial"/>
                <w:bCs/>
              </w:rPr>
              <w:t>D</w:t>
            </w:r>
          </w:p>
        </w:tc>
        <w:tc>
          <w:tcPr>
            <w:tcW w:w="1686" w:type="dxa"/>
          </w:tcPr>
          <w:p w14:paraId="26090D8C" w14:textId="77777777" w:rsidR="002605F2" w:rsidRDefault="002605F2" w:rsidP="002605F2">
            <w:pPr>
              <w:pStyle w:val="BodyTextIndent"/>
              <w:tabs>
                <w:tab w:val="left" w:pos="5580"/>
              </w:tabs>
              <w:ind w:left="0" w:firstLine="0"/>
              <w:jc w:val="center"/>
              <w:rPr>
                <w:rFonts w:ascii="Arial" w:hAnsi="Arial" w:cs="Arial"/>
                <w:bCs/>
              </w:rPr>
            </w:pPr>
            <w:r>
              <w:rPr>
                <w:rFonts w:ascii="Arial" w:hAnsi="Arial" w:cs="Arial"/>
                <w:bCs/>
              </w:rPr>
              <w:t>I</w:t>
            </w:r>
          </w:p>
        </w:tc>
      </w:tr>
      <w:tr w:rsidR="002605F2" w14:paraId="03D6015C" w14:textId="77777777">
        <w:tc>
          <w:tcPr>
            <w:tcW w:w="5940" w:type="dxa"/>
          </w:tcPr>
          <w:p w14:paraId="365F4E96" w14:textId="77777777" w:rsidR="002605F2" w:rsidRPr="008C1112" w:rsidRDefault="002605F2" w:rsidP="002605F2">
            <w:pPr>
              <w:rPr>
                <w:rFonts w:ascii="Arial" w:hAnsi="Arial" w:cs="Arial"/>
              </w:rPr>
            </w:pPr>
            <w:r w:rsidRPr="008C1112">
              <w:rPr>
                <w:rFonts w:ascii="Arial (W1)" w:hAnsi="Arial (W1)"/>
                <w:sz w:val="24"/>
              </w:rPr>
              <w:t>Commitment to continuous personal and professional development.</w:t>
            </w:r>
          </w:p>
        </w:tc>
        <w:tc>
          <w:tcPr>
            <w:tcW w:w="1440" w:type="dxa"/>
          </w:tcPr>
          <w:p w14:paraId="01569AC0" w14:textId="77777777" w:rsidR="002605F2" w:rsidRDefault="002605F2" w:rsidP="002605F2">
            <w:pPr>
              <w:pStyle w:val="BodyTextIndent"/>
              <w:tabs>
                <w:tab w:val="left" w:pos="5580"/>
              </w:tabs>
              <w:ind w:left="0" w:firstLine="0"/>
              <w:jc w:val="center"/>
              <w:rPr>
                <w:rFonts w:ascii="Arial" w:hAnsi="Arial" w:cs="Arial"/>
                <w:bCs/>
              </w:rPr>
            </w:pPr>
            <w:r>
              <w:rPr>
                <w:rFonts w:ascii="Arial" w:hAnsi="Arial" w:cs="Arial"/>
                <w:bCs/>
              </w:rPr>
              <w:t>D</w:t>
            </w:r>
          </w:p>
        </w:tc>
        <w:tc>
          <w:tcPr>
            <w:tcW w:w="1686" w:type="dxa"/>
          </w:tcPr>
          <w:p w14:paraId="727B6B73" w14:textId="77777777" w:rsidR="002605F2" w:rsidRDefault="002605F2" w:rsidP="002605F2">
            <w:pPr>
              <w:pStyle w:val="BodyTextIndent"/>
              <w:tabs>
                <w:tab w:val="left" w:pos="5580"/>
              </w:tabs>
              <w:ind w:left="0" w:firstLine="0"/>
              <w:jc w:val="center"/>
              <w:rPr>
                <w:rFonts w:ascii="Arial" w:hAnsi="Arial" w:cs="Arial"/>
                <w:bCs/>
              </w:rPr>
            </w:pPr>
            <w:r>
              <w:rPr>
                <w:rFonts w:ascii="Arial" w:hAnsi="Arial" w:cs="Arial"/>
                <w:bCs/>
              </w:rPr>
              <w:t>A,I,R</w:t>
            </w:r>
          </w:p>
        </w:tc>
      </w:tr>
    </w:tbl>
    <w:p w14:paraId="43FED8B3" w14:textId="77777777" w:rsidR="00145AAC" w:rsidRDefault="00145AAC">
      <w:pPr>
        <w:pStyle w:val="BodyTextIndent"/>
        <w:tabs>
          <w:tab w:val="left" w:pos="5580"/>
        </w:tabs>
        <w:ind w:left="720" w:hanging="720"/>
        <w:rPr>
          <w:rFonts w:ascii="Arial" w:hAnsi="Arial" w:cs="Arial"/>
          <w:bCs/>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380"/>
        <w:gridCol w:w="1686"/>
      </w:tblGrid>
      <w:tr w:rsidR="00145AAC" w14:paraId="703029D8" w14:textId="77777777">
        <w:tc>
          <w:tcPr>
            <w:tcW w:w="7380" w:type="dxa"/>
          </w:tcPr>
          <w:p w14:paraId="22CC204C" w14:textId="77777777" w:rsidR="00145AAC" w:rsidRDefault="00145AAC">
            <w:pPr>
              <w:pStyle w:val="BodyTextIndent"/>
              <w:tabs>
                <w:tab w:val="left" w:pos="5580"/>
              </w:tabs>
              <w:ind w:left="0" w:firstLine="0"/>
              <w:rPr>
                <w:rFonts w:ascii="Arial" w:hAnsi="Arial" w:cs="Arial"/>
                <w:bCs/>
              </w:rPr>
            </w:pPr>
            <w:r>
              <w:rPr>
                <w:rFonts w:ascii="Arial" w:hAnsi="Arial" w:cs="Arial"/>
                <w:bCs/>
              </w:rPr>
              <w:t>Application</w:t>
            </w:r>
          </w:p>
        </w:tc>
        <w:tc>
          <w:tcPr>
            <w:tcW w:w="1686" w:type="dxa"/>
          </w:tcPr>
          <w:p w14:paraId="0BFFD236"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A</w:t>
            </w:r>
          </w:p>
        </w:tc>
      </w:tr>
      <w:tr w:rsidR="00145AAC" w14:paraId="2BF60D1C" w14:textId="77777777">
        <w:tc>
          <w:tcPr>
            <w:tcW w:w="7380" w:type="dxa"/>
          </w:tcPr>
          <w:p w14:paraId="02C24792" w14:textId="77777777" w:rsidR="00145AAC" w:rsidRDefault="00145AAC">
            <w:pPr>
              <w:pStyle w:val="BodyTextIndent"/>
              <w:tabs>
                <w:tab w:val="left" w:pos="5580"/>
              </w:tabs>
              <w:ind w:left="0" w:firstLine="0"/>
              <w:rPr>
                <w:rFonts w:ascii="Arial" w:hAnsi="Arial" w:cs="Arial"/>
                <w:bCs/>
              </w:rPr>
            </w:pPr>
            <w:r>
              <w:rPr>
                <w:rFonts w:ascii="Arial" w:hAnsi="Arial" w:cs="Arial"/>
                <w:bCs/>
              </w:rPr>
              <w:t>Interview</w:t>
            </w:r>
          </w:p>
        </w:tc>
        <w:tc>
          <w:tcPr>
            <w:tcW w:w="1686" w:type="dxa"/>
          </w:tcPr>
          <w:p w14:paraId="72406881"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I</w:t>
            </w:r>
          </w:p>
        </w:tc>
      </w:tr>
      <w:tr w:rsidR="00145AAC" w14:paraId="27ECC012" w14:textId="77777777">
        <w:tc>
          <w:tcPr>
            <w:tcW w:w="7380" w:type="dxa"/>
          </w:tcPr>
          <w:p w14:paraId="1961B97A" w14:textId="77777777" w:rsidR="00145AAC" w:rsidRDefault="00145AAC">
            <w:pPr>
              <w:pStyle w:val="BodyTextIndent"/>
              <w:tabs>
                <w:tab w:val="left" w:pos="5580"/>
              </w:tabs>
              <w:ind w:left="0" w:firstLine="0"/>
              <w:rPr>
                <w:rFonts w:ascii="Arial" w:hAnsi="Arial" w:cs="Arial"/>
                <w:bCs/>
              </w:rPr>
            </w:pPr>
            <w:r>
              <w:rPr>
                <w:rFonts w:ascii="Arial" w:hAnsi="Arial" w:cs="Arial"/>
                <w:bCs/>
              </w:rPr>
              <w:t xml:space="preserve">Test (written, presentation, practical – </w:t>
            </w:r>
            <w:proofErr w:type="spellStart"/>
            <w:r>
              <w:rPr>
                <w:rFonts w:ascii="Arial" w:hAnsi="Arial" w:cs="Arial"/>
                <w:bCs/>
              </w:rPr>
              <w:t>eg</w:t>
            </w:r>
            <w:proofErr w:type="spellEnd"/>
            <w:r>
              <w:rPr>
                <w:rFonts w:ascii="Arial" w:hAnsi="Arial" w:cs="Arial"/>
                <w:bCs/>
              </w:rPr>
              <w:t xml:space="preserve"> word processing)</w:t>
            </w:r>
          </w:p>
        </w:tc>
        <w:tc>
          <w:tcPr>
            <w:tcW w:w="1686" w:type="dxa"/>
          </w:tcPr>
          <w:p w14:paraId="551529AD"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T</w:t>
            </w:r>
          </w:p>
        </w:tc>
      </w:tr>
      <w:tr w:rsidR="00145AAC" w14:paraId="47134D31" w14:textId="77777777">
        <w:tc>
          <w:tcPr>
            <w:tcW w:w="7380" w:type="dxa"/>
          </w:tcPr>
          <w:p w14:paraId="40912D6F" w14:textId="77777777" w:rsidR="00145AAC" w:rsidRDefault="00145AAC">
            <w:pPr>
              <w:pStyle w:val="BodyTextIndent"/>
              <w:tabs>
                <w:tab w:val="left" w:pos="5580"/>
              </w:tabs>
              <w:ind w:left="0" w:firstLine="0"/>
              <w:rPr>
                <w:rFonts w:ascii="Arial" w:hAnsi="Arial" w:cs="Arial"/>
                <w:bCs/>
              </w:rPr>
            </w:pPr>
            <w:r>
              <w:rPr>
                <w:rFonts w:ascii="Arial" w:hAnsi="Arial" w:cs="Arial"/>
                <w:bCs/>
              </w:rPr>
              <w:t>References</w:t>
            </w:r>
          </w:p>
        </w:tc>
        <w:tc>
          <w:tcPr>
            <w:tcW w:w="1686" w:type="dxa"/>
          </w:tcPr>
          <w:p w14:paraId="1C88CC53"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R</w:t>
            </w:r>
          </w:p>
        </w:tc>
      </w:tr>
      <w:tr w:rsidR="00145AAC" w14:paraId="15EAF673" w14:textId="77777777">
        <w:tc>
          <w:tcPr>
            <w:tcW w:w="7380" w:type="dxa"/>
          </w:tcPr>
          <w:p w14:paraId="4A851DC0" w14:textId="730AC8A1" w:rsidR="00145AAC" w:rsidRDefault="00145AAC">
            <w:pPr>
              <w:pStyle w:val="BodyTextIndent"/>
              <w:tabs>
                <w:tab w:val="left" w:pos="5580"/>
              </w:tabs>
              <w:ind w:left="0" w:firstLine="0"/>
              <w:rPr>
                <w:rFonts w:ascii="Arial" w:hAnsi="Arial" w:cs="Arial"/>
                <w:bCs/>
              </w:rPr>
            </w:pPr>
            <w:r>
              <w:rPr>
                <w:rFonts w:ascii="Arial" w:hAnsi="Arial" w:cs="Arial"/>
                <w:bCs/>
              </w:rPr>
              <w:t>Documentary – e</w:t>
            </w:r>
            <w:r w:rsidR="002559D4">
              <w:rPr>
                <w:rFonts w:ascii="Arial" w:hAnsi="Arial" w:cs="Arial"/>
                <w:bCs/>
              </w:rPr>
              <w:t>.</w:t>
            </w:r>
            <w:r>
              <w:rPr>
                <w:rFonts w:ascii="Arial" w:hAnsi="Arial" w:cs="Arial"/>
                <w:bCs/>
              </w:rPr>
              <w:t>g</w:t>
            </w:r>
            <w:r w:rsidR="002559D4">
              <w:rPr>
                <w:rFonts w:ascii="Arial" w:hAnsi="Arial" w:cs="Arial"/>
                <w:bCs/>
              </w:rPr>
              <w:t xml:space="preserve">. </w:t>
            </w:r>
            <w:r>
              <w:rPr>
                <w:rFonts w:ascii="Arial" w:hAnsi="Arial" w:cs="Arial"/>
                <w:bCs/>
              </w:rPr>
              <w:t>certificates</w:t>
            </w:r>
          </w:p>
        </w:tc>
        <w:tc>
          <w:tcPr>
            <w:tcW w:w="1686" w:type="dxa"/>
          </w:tcPr>
          <w:p w14:paraId="6FD33D7E" w14:textId="77777777" w:rsidR="00145AAC" w:rsidRDefault="00145AAC">
            <w:pPr>
              <w:pStyle w:val="BodyTextIndent"/>
              <w:tabs>
                <w:tab w:val="left" w:pos="5580"/>
              </w:tabs>
              <w:ind w:left="0" w:firstLine="0"/>
              <w:jc w:val="center"/>
              <w:rPr>
                <w:rFonts w:ascii="Arial" w:hAnsi="Arial" w:cs="Arial"/>
                <w:bCs/>
              </w:rPr>
            </w:pPr>
            <w:r>
              <w:rPr>
                <w:rFonts w:ascii="Arial" w:hAnsi="Arial" w:cs="Arial"/>
                <w:bCs/>
              </w:rPr>
              <w:t>D</w:t>
            </w:r>
          </w:p>
        </w:tc>
      </w:tr>
    </w:tbl>
    <w:p w14:paraId="71FD4E00" w14:textId="77777777" w:rsidR="00145AAC" w:rsidRDefault="00145AAC" w:rsidP="00E740CE">
      <w:pPr>
        <w:rPr>
          <w:rFonts w:ascii="Arial" w:hAnsi="Arial" w:cs="Arial"/>
          <w:sz w:val="24"/>
        </w:rPr>
      </w:pPr>
    </w:p>
    <w:sectPr w:rsidR="00145AAC">
      <w:pgSz w:w="11906" w:h="16838"/>
      <w:pgMar w:top="993" w:right="707"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315"/>
    <w:multiLevelType w:val="hybridMultilevel"/>
    <w:tmpl w:val="451C9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E565F"/>
    <w:multiLevelType w:val="hybridMultilevel"/>
    <w:tmpl w:val="84CA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06660"/>
    <w:multiLevelType w:val="hybridMultilevel"/>
    <w:tmpl w:val="183E6286"/>
    <w:lvl w:ilvl="0" w:tplc="4394D80C">
      <w:start w:val="10"/>
      <w:numFmt w:val="decimal"/>
      <w:lvlText w:val="%1"/>
      <w:lvlJc w:val="left"/>
      <w:pPr>
        <w:tabs>
          <w:tab w:val="num" w:pos="720"/>
        </w:tabs>
        <w:ind w:left="720" w:hanging="360"/>
      </w:pPr>
      <w:rPr>
        <w:rFonts w:hint="default"/>
      </w:rPr>
    </w:lvl>
    <w:lvl w:ilvl="1" w:tplc="0768791A">
      <w:start w:val="1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57119"/>
    <w:multiLevelType w:val="multilevel"/>
    <w:tmpl w:val="2CC83E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F71750"/>
    <w:multiLevelType w:val="multilevel"/>
    <w:tmpl w:val="F6ACE2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ED641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38624E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04C456C"/>
    <w:multiLevelType w:val="singleLevel"/>
    <w:tmpl w:val="9D626934"/>
    <w:lvl w:ilvl="0">
      <w:start w:val="7"/>
      <w:numFmt w:val="decimal"/>
      <w:lvlText w:val="%1."/>
      <w:lvlJc w:val="left"/>
      <w:pPr>
        <w:tabs>
          <w:tab w:val="num" w:pos="708"/>
        </w:tabs>
        <w:ind w:left="708" w:hanging="708"/>
      </w:pPr>
      <w:rPr>
        <w:rFonts w:hint="default"/>
      </w:rPr>
    </w:lvl>
  </w:abstractNum>
  <w:abstractNum w:abstractNumId="8" w15:restartNumberingAfterBreak="0">
    <w:nsid w:val="608A68FF"/>
    <w:multiLevelType w:val="hybridMultilevel"/>
    <w:tmpl w:val="088E9AA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6657DE"/>
    <w:multiLevelType w:val="hybridMultilevel"/>
    <w:tmpl w:val="44EC6F5C"/>
    <w:lvl w:ilvl="0" w:tplc="64FC996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F67587"/>
    <w:multiLevelType w:val="singleLevel"/>
    <w:tmpl w:val="033EDDC4"/>
    <w:lvl w:ilvl="0">
      <w:start w:val="1"/>
      <w:numFmt w:val="decimal"/>
      <w:lvlText w:val="%1."/>
      <w:lvlJc w:val="left"/>
      <w:pPr>
        <w:tabs>
          <w:tab w:val="num" w:pos="720"/>
        </w:tabs>
        <w:ind w:left="720" w:hanging="720"/>
      </w:pPr>
      <w:rPr>
        <w:rFonts w:hint="default"/>
      </w:rPr>
    </w:lvl>
  </w:abstractNum>
  <w:abstractNum w:abstractNumId="11" w15:restartNumberingAfterBreak="0">
    <w:nsid w:val="6C332FFE"/>
    <w:multiLevelType w:val="multilevel"/>
    <w:tmpl w:val="35822F76"/>
    <w:lvl w:ilvl="0">
      <w:start w:val="1"/>
      <w:numFmt w:val="decimal"/>
      <w:lvlText w:val="%1."/>
      <w:lvlJc w:val="left"/>
      <w:pPr>
        <w:tabs>
          <w:tab w:val="num" w:pos="708"/>
        </w:tabs>
        <w:ind w:left="708"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EDE5BBA"/>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949501031">
    <w:abstractNumId w:val="11"/>
  </w:num>
  <w:num w:numId="2" w16cid:durableId="838161370">
    <w:abstractNumId w:val="5"/>
  </w:num>
  <w:num w:numId="3" w16cid:durableId="1943760822">
    <w:abstractNumId w:val="6"/>
  </w:num>
  <w:num w:numId="4" w16cid:durableId="1657414661">
    <w:abstractNumId w:val="7"/>
  </w:num>
  <w:num w:numId="5" w16cid:durableId="616258629">
    <w:abstractNumId w:val="12"/>
  </w:num>
  <w:num w:numId="6" w16cid:durableId="1380009708">
    <w:abstractNumId w:val="10"/>
  </w:num>
  <w:num w:numId="7" w16cid:durableId="1790003624">
    <w:abstractNumId w:val="9"/>
  </w:num>
  <w:num w:numId="8" w16cid:durableId="156961419">
    <w:abstractNumId w:val="8"/>
  </w:num>
  <w:num w:numId="9" w16cid:durableId="840775068">
    <w:abstractNumId w:val="2"/>
  </w:num>
  <w:num w:numId="10" w16cid:durableId="1187862965">
    <w:abstractNumId w:val="11"/>
    <w:lvlOverride w:ilvl="0">
      <w:startOverride w:val="5"/>
    </w:lvlOverride>
  </w:num>
  <w:num w:numId="11" w16cid:durableId="1154032645">
    <w:abstractNumId w:val="11"/>
    <w:lvlOverride w:ilvl="0">
      <w:startOverride w:val="9"/>
    </w:lvlOverride>
  </w:num>
  <w:num w:numId="12" w16cid:durableId="1106118253">
    <w:abstractNumId w:val="3"/>
  </w:num>
  <w:num w:numId="13" w16cid:durableId="185216914">
    <w:abstractNumId w:val="4"/>
  </w:num>
  <w:num w:numId="14" w16cid:durableId="883563868">
    <w:abstractNumId w:val="11"/>
    <w:lvlOverride w:ilvl="0">
      <w:startOverride w:val="10"/>
    </w:lvlOverride>
  </w:num>
  <w:num w:numId="15" w16cid:durableId="586579675">
    <w:abstractNumId w:val="11"/>
  </w:num>
  <w:num w:numId="16" w16cid:durableId="367070901">
    <w:abstractNumId w:val="0"/>
  </w:num>
  <w:num w:numId="17" w16cid:durableId="1059088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00"/>
    <w:rsid w:val="00026D46"/>
    <w:rsid w:val="000C7F91"/>
    <w:rsid w:val="0012144A"/>
    <w:rsid w:val="00145AAC"/>
    <w:rsid w:val="00206B06"/>
    <w:rsid w:val="002559D4"/>
    <w:rsid w:val="002605F2"/>
    <w:rsid w:val="00292C6C"/>
    <w:rsid w:val="002B74A1"/>
    <w:rsid w:val="002E2409"/>
    <w:rsid w:val="0033779C"/>
    <w:rsid w:val="00367739"/>
    <w:rsid w:val="0042792B"/>
    <w:rsid w:val="00434072"/>
    <w:rsid w:val="00460CE8"/>
    <w:rsid w:val="004737DC"/>
    <w:rsid w:val="00485317"/>
    <w:rsid w:val="004A22C9"/>
    <w:rsid w:val="004C4DBC"/>
    <w:rsid w:val="00544832"/>
    <w:rsid w:val="00687B2D"/>
    <w:rsid w:val="006E5FFE"/>
    <w:rsid w:val="00774396"/>
    <w:rsid w:val="00835B38"/>
    <w:rsid w:val="008658A9"/>
    <w:rsid w:val="00871CDF"/>
    <w:rsid w:val="008A616F"/>
    <w:rsid w:val="008B0CC2"/>
    <w:rsid w:val="008B6AA8"/>
    <w:rsid w:val="008C00F3"/>
    <w:rsid w:val="008C1112"/>
    <w:rsid w:val="008C33CA"/>
    <w:rsid w:val="00940A4C"/>
    <w:rsid w:val="009901D8"/>
    <w:rsid w:val="009A5E1D"/>
    <w:rsid w:val="00A5115C"/>
    <w:rsid w:val="00A8380E"/>
    <w:rsid w:val="00A95104"/>
    <w:rsid w:val="00B37ED9"/>
    <w:rsid w:val="00B74C38"/>
    <w:rsid w:val="00B84390"/>
    <w:rsid w:val="00B9156E"/>
    <w:rsid w:val="00BD6CEB"/>
    <w:rsid w:val="00C17133"/>
    <w:rsid w:val="00C50DC4"/>
    <w:rsid w:val="00CC2AF5"/>
    <w:rsid w:val="00CE3400"/>
    <w:rsid w:val="00D47ABD"/>
    <w:rsid w:val="00D62A30"/>
    <w:rsid w:val="00DB77AB"/>
    <w:rsid w:val="00DC1033"/>
    <w:rsid w:val="00E36074"/>
    <w:rsid w:val="00E740CE"/>
    <w:rsid w:val="00F07E41"/>
    <w:rsid w:val="00F10100"/>
    <w:rsid w:val="00F14CC6"/>
    <w:rsid w:val="00F54AF2"/>
    <w:rsid w:val="00FE6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D1DF174"/>
  <w15:docId w15:val="{EBC8B4DD-65FC-40A4-A842-71341827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709"/>
      <w:outlineLvl w:val="0"/>
    </w:pPr>
    <w:rPr>
      <w:rFonts w:ascii="Arial" w:hAnsi="Arial" w:cs="Arial"/>
      <w:sz w:val="24"/>
      <w:u w:val="single"/>
    </w:rPr>
  </w:style>
  <w:style w:type="paragraph" w:styleId="Heading2">
    <w:name w:val="heading 2"/>
    <w:basedOn w:val="Normal"/>
    <w:next w:val="Normal"/>
    <w:qFormat/>
    <w:pPr>
      <w:keepNext/>
      <w:outlineLvl w:val="1"/>
    </w:pPr>
    <w:rPr>
      <w:rFonts w:ascii="Arial (W1)" w:hAnsi="Arial (W1)"/>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09" w:hanging="709"/>
    </w:pPr>
    <w:rPr>
      <w:sz w:val="24"/>
    </w:rPr>
  </w:style>
  <w:style w:type="paragraph" w:styleId="BlockText">
    <w:name w:val="Block Text"/>
    <w:basedOn w:val="Normal"/>
    <w:pPr>
      <w:tabs>
        <w:tab w:val="left" w:pos="0"/>
        <w:tab w:val="left" w:pos="5670"/>
      </w:tabs>
      <w:ind w:left="-567" w:right="-760"/>
      <w:jc w:val="both"/>
    </w:pPr>
    <w:rPr>
      <w:sz w:val="24"/>
    </w:rPr>
  </w:style>
  <w:style w:type="paragraph" w:styleId="BodyText">
    <w:name w:val="Body Text"/>
    <w:basedOn w:val="Normal"/>
    <w:link w:val="BodyTextChar"/>
    <w:rPr>
      <w:rFonts w:ascii="Arial" w:hAnsi="Arial"/>
      <w:sz w:val="24"/>
    </w:rPr>
  </w:style>
  <w:style w:type="paragraph" w:styleId="BodyText2">
    <w:name w:val="Body Text 2"/>
    <w:basedOn w:val="Normal"/>
    <w:rPr>
      <w:rFonts w:ascii="Arial" w:hAnsi="Arial"/>
      <w:b/>
    </w:rPr>
  </w:style>
  <w:style w:type="paragraph" w:styleId="BodyTextIndent2">
    <w:name w:val="Body Text Indent 2"/>
    <w:basedOn w:val="Normal"/>
    <w:pPr>
      <w:ind w:left="709" w:hanging="1"/>
    </w:pPr>
    <w:rPr>
      <w:rFonts w:ascii="Arial" w:hAnsi="Arial"/>
    </w:rPr>
  </w:style>
  <w:style w:type="paragraph" w:styleId="BodyTextIndent3">
    <w:name w:val="Body Text Indent 3"/>
    <w:basedOn w:val="Normal"/>
    <w:pPr>
      <w:ind w:left="708"/>
    </w:pPr>
    <w:rPr>
      <w:sz w:val="24"/>
    </w:rPr>
  </w:style>
  <w:style w:type="paragraph" w:styleId="BalloonText">
    <w:name w:val="Balloon Text"/>
    <w:basedOn w:val="Normal"/>
    <w:link w:val="BalloonTextChar"/>
    <w:rsid w:val="00434072"/>
    <w:rPr>
      <w:rFonts w:ascii="Tahoma" w:hAnsi="Tahoma" w:cs="Tahoma"/>
      <w:sz w:val="16"/>
      <w:szCs w:val="16"/>
    </w:rPr>
  </w:style>
  <w:style w:type="character" w:customStyle="1" w:styleId="BalloonTextChar">
    <w:name w:val="Balloon Text Char"/>
    <w:link w:val="BalloonText"/>
    <w:rsid w:val="00434072"/>
    <w:rPr>
      <w:rFonts w:ascii="Tahoma" w:hAnsi="Tahoma" w:cs="Tahoma"/>
      <w:sz w:val="16"/>
      <w:szCs w:val="16"/>
      <w:lang w:eastAsia="en-US"/>
    </w:rPr>
  </w:style>
  <w:style w:type="character" w:customStyle="1" w:styleId="BodyTextChar">
    <w:name w:val="Body Text Char"/>
    <w:link w:val="BodyText"/>
    <w:rsid w:val="00434072"/>
    <w:rPr>
      <w:rFonts w:ascii="Arial" w:hAnsi="Arial"/>
      <w:sz w:val="24"/>
      <w:lang w:eastAsia="en-US"/>
    </w:rPr>
  </w:style>
  <w:style w:type="character" w:customStyle="1" w:styleId="BodyTextIndentChar">
    <w:name w:val="Body Text Indent Char"/>
    <w:link w:val="BodyTextIndent"/>
    <w:rsid w:val="00434072"/>
    <w:rPr>
      <w:sz w:val="24"/>
      <w:lang w:eastAsia="en-US"/>
    </w:rPr>
  </w:style>
  <w:style w:type="paragraph" w:styleId="ListParagraph">
    <w:name w:val="List Paragraph"/>
    <w:basedOn w:val="Normal"/>
    <w:uiPriority w:val="34"/>
    <w:qFormat/>
    <w:rsid w:val="00E3607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11510">
      <w:bodyDiv w:val="1"/>
      <w:marLeft w:val="0"/>
      <w:marRight w:val="0"/>
      <w:marTop w:val="0"/>
      <w:marBottom w:val="0"/>
      <w:divBdr>
        <w:top w:val="none" w:sz="0" w:space="0" w:color="auto"/>
        <w:left w:val="none" w:sz="0" w:space="0" w:color="auto"/>
        <w:bottom w:val="none" w:sz="0" w:space="0" w:color="auto"/>
        <w:right w:val="none" w:sz="0" w:space="0" w:color="auto"/>
      </w:divBdr>
    </w:div>
    <w:div w:id="1591624718">
      <w:bodyDiv w:val="1"/>
      <w:marLeft w:val="0"/>
      <w:marRight w:val="0"/>
      <w:marTop w:val="0"/>
      <w:marBottom w:val="0"/>
      <w:divBdr>
        <w:top w:val="none" w:sz="0" w:space="0" w:color="auto"/>
        <w:left w:val="none" w:sz="0" w:space="0" w:color="auto"/>
        <w:bottom w:val="none" w:sz="0" w:space="0" w:color="auto"/>
        <w:right w:val="none" w:sz="0" w:space="0" w:color="auto"/>
      </w:divBdr>
    </w:div>
    <w:div w:id="1673796100">
      <w:bodyDiv w:val="1"/>
      <w:marLeft w:val="0"/>
      <w:marRight w:val="0"/>
      <w:marTop w:val="0"/>
      <w:marBottom w:val="0"/>
      <w:divBdr>
        <w:top w:val="none" w:sz="0" w:space="0" w:color="auto"/>
        <w:left w:val="none" w:sz="0" w:space="0" w:color="auto"/>
        <w:bottom w:val="none" w:sz="0" w:space="0" w:color="auto"/>
        <w:right w:val="none" w:sz="0" w:space="0" w:color="auto"/>
      </w:divBdr>
    </w:div>
    <w:div w:id="208039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9048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Appendix 2</vt:lpstr>
    </vt:vector>
  </TitlesOfParts>
  <Company>RBC</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creator>Head of I.T.</dc:creator>
  <cp:lastModifiedBy>Sue Smith</cp:lastModifiedBy>
  <cp:revision>2</cp:revision>
  <cp:lastPrinted>2021-12-21T10:59:00Z</cp:lastPrinted>
  <dcterms:created xsi:type="dcterms:W3CDTF">2022-12-19T10:57:00Z</dcterms:created>
  <dcterms:modified xsi:type="dcterms:W3CDTF">2022-12-19T10:57:00Z</dcterms:modified>
</cp:coreProperties>
</file>